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EA" w:rsidRPr="00EE6E80" w:rsidRDefault="00FB2AEA" w:rsidP="00FB2AEA">
      <w:pPr>
        <w:pStyle w:val="ConsNormal"/>
        <w:tabs>
          <w:tab w:val="left" w:pos="8070"/>
        </w:tabs>
        <w:ind w:firstLine="0"/>
        <w:jc w:val="center"/>
        <w:outlineLvl w:val="0"/>
        <w:rPr>
          <w:rFonts w:ascii="Times New Roman" w:hAnsi="Times New Roman" w:cs="Times New Roman"/>
          <w:b/>
          <w:bCs/>
          <w:sz w:val="24"/>
          <w:szCs w:val="24"/>
        </w:rPr>
      </w:pPr>
      <w:r w:rsidRPr="00EE6E80">
        <w:rPr>
          <w:rFonts w:ascii="Times New Roman" w:hAnsi="Times New Roman" w:cs="Times New Roman"/>
          <w:b/>
          <w:bCs/>
          <w:sz w:val="24"/>
          <w:szCs w:val="24"/>
        </w:rPr>
        <w:t>СОВЕТ НАРОДНЫХ ДЕПУТАТОВ</w:t>
      </w:r>
    </w:p>
    <w:p w:rsidR="00FB2AEA" w:rsidRPr="00EE6E80" w:rsidRDefault="00491687" w:rsidP="00FB2AEA">
      <w:pPr>
        <w:pStyle w:val="ConsNormal"/>
        <w:ind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АЛЕКСАНДРОВСКОГО</w:t>
      </w:r>
      <w:r w:rsidR="00FB2AEA" w:rsidRPr="00EE6E80">
        <w:rPr>
          <w:rFonts w:ascii="Times New Roman" w:hAnsi="Times New Roman" w:cs="Times New Roman"/>
          <w:b/>
          <w:bCs/>
          <w:sz w:val="24"/>
          <w:szCs w:val="24"/>
        </w:rPr>
        <w:t xml:space="preserve"> СЕЛЬСКОГО ПОСЕЛЕНИЯ</w:t>
      </w:r>
    </w:p>
    <w:p w:rsidR="00FB2AEA" w:rsidRPr="00EE6E80" w:rsidRDefault="00FB2AEA" w:rsidP="00FB2AEA">
      <w:pPr>
        <w:pStyle w:val="ConsNormal"/>
        <w:ind w:firstLine="0"/>
        <w:jc w:val="center"/>
        <w:outlineLvl w:val="0"/>
        <w:rPr>
          <w:rFonts w:ascii="Times New Roman" w:hAnsi="Times New Roman" w:cs="Times New Roman"/>
          <w:b/>
          <w:bCs/>
          <w:sz w:val="24"/>
          <w:szCs w:val="24"/>
        </w:rPr>
      </w:pPr>
      <w:r w:rsidRPr="00EE6E80">
        <w:rPr>
          <w:rFonts w:ascii="Times New Roman" w:hAnsi="Times New Roman" w:cs="Times New Roman"/>
          <w:b/>
          <w:bCs/>
          <w:sz w:val="24"/>
          <w:szCs w:val="24"/>
        </w:rPr>
        <w:t>ЭРТИЛЬСКОГО МУНИЦИПАЛЬНОГО РАЙОНА</w:t>
      </w:r>
    </w:p>
    <w:p w:rsidR="00FB2AEA" w:rsidRDefault="00FB2AEA" w:rsidP="00FB2AEA">
      <w:pPr>
        <w:pStyle w:val="ConsNormal"/>
        <w:ind w:firstLine="0"/>
        <w:jc w:val="center"/>
        <w:outlineLvl w:val="0"/>
        <w:rPr>
          <w:rFonts w:ascii="Times New Roman" w:hAnsi="Times New Roman" w:cs="Times New Roman"/>
          <w:b/>
          <w:bCs/>
          <w:sz w:val="24"/>
          <w:szCs w:val="24"/>
        </w:rPr>
      </w:pPr>
      <w:r w:rsidRPr="00EE6E80">
        <w:rPr>
          <w:rFonts w:ascii="Times New Roman" w:hAnsi="Times New Roman" w:cs="Times New Roman"/>
          <w:b/>
          <w:bCs/>
          <w:sz w:val="24"/>
          <w:szCs w:val="24"/>
        </w:rPr>
        <w:t>ВОРОНЕЖСКОЙ ОБЛАСТИ</w:t>
      </w:r>
    </w:p>
    <w:p w:rsidR="00FB2AEA" w:rsidRPr="00EE6E80" w:rsidRDefault="00FB2AEA" w:rsidP="00FB2AEA">
      <w:pPr>
        <w:pStyle w:val="ConsNormal"/>
        <w:ind w:firstLine="0"/>
        <w:jc w:val="center"/>
        <w:outlineLvl w:val="0"/>
        <w:rPr>
          <w:rFonts w:ascii="Times New Roman" w:hAnsi="Times New Roman" w:cs="Times New Roman"/>
          <w:b/>
          <w:bCs/>
          <w:sz w:val="24"/>
          <w:szCs w:val="24"/>
        </w:rPr>
      </w:pPr>
    </w:p>
    <w:p w:rsidR="00FB2AEA" w:rsidRPr="00EE6E80" w:rsidRDefault="00FB2AEA" w:rsidP="00FB2AEA">
      <w:pPr>
        <w:rPr>
          <w:rFonts w:ascii="Times New Roman" w:hAnsi="Times New Roman"/>
          <w:b/>
        </w:rPr>
      </w:pPr>
    </w:p>
    <w:p w:rsidR="00FB2AEA" w:rsidRDefault="00FB2AEA" w:rsidP="00FB2AEA">
      <w:pPr>
        <w:ind w:firstLine="0"/>
        <w:jc w:val="center"/>
        <w:rPr>
          <w:rFonts w:ascii="Times New Roman" w:hAnsi="Times New Roman"/>
          <w:b/>
        </w:rPr>
      </w:pPr>
      <w:proofErr w:type="gramStart"/>
      <w:r w:rsidRPr="00EE6E80">
        <w:rPr>
          <w:rFonts w:ascii="Times New Roman" w:hAnsi="Times New Roman"/>
          <w:b/>
        </w:rPr>
        <w:t>Р</w:t>
      </w:r>
      <w:proofErr w:type="gramEnd"/>
      <w:r w:rsidRPr="00EE6E80">
        <w:rPr>
          <w:rFonts w:ascii="Times New Roman" w:hAnsi="Times New Roman"/>
          <w:b/>
        </w:rPr>
        <w:t xml:space="preserve"> Е Ш Е Н И Е</w:t>
      </w:r>
    </w:p>
    <w:p w:rsidR="00FB2AEA" w:rsidRPr="00EE6E80" w:rsidRDefault="00FB2AEA" w:rsidP="00FB2AEA">
      <w:pPr>
        <w:ind w:firstLine="0"/>
        <w:jc w:val="center"/>
        <w:rPr>
          <w:rFonts w:ascii="Times New Roman" w:hAnsi="Times New Roman"/>
          <w:b/>
        </w:rPr>
      </w:pPr>
    </w:p>
    <w:p w:rsidR="00FB2AEA" w:rsidRPr="00EE6E80" w:rsidRDefault="00FB2AEA" w:rsidP="00FB2AEA">
      <w:pPr>
        <w:rPr>
          <w:rFonts w:ascii="Times New Roman" w:hAnsi="Times New Roman"/>
        </w:rPr>
      </w:pPr>
    </w:p>
    <w:p w:rsidR="00FB2AEA" w:rsidRDefault="00491687" w:rsidP="00FB2AEA">
      <w:pPr>
        <w:ind w:firstLine="0"/>
        <w:rPr>
          <w:rFonts w:ascii="Times New Roman" w:hAnsi="Times New Roman"/>
          <w:sz w:val="28"/>
          <w:szCs w:val="28"/>
        </w:rPr>
      </w:pPr>
      <w:r>
        <w:rPr>
          <w:rFonts w:ascii="Times New Roman" w:hAnsi="Times New Roman"/>
          <w:sz w:val="28"/>
          <w:szCs w:val="28"/>
        </w:rPr>
        <w:t>от 02.02.</w:t>
      </w:r>
      <w:r w:rsidR="00FB2AEA" w:rsidRPr="00EE6E80">
        <w:rPr>
          <w:rFonts w:ascii="Times New Roman" w:hAnsi="Times New Roman"/>
          <w:sz w:val="28"/>
          <w:szCs w:val="28"/>
        </w:rPr>
        <w:t>202</w:t>
      </w:r>
      <w:r>
        <w:rPr>
          <w:rFonts w:ascii="Times New Roman" w:hAnsi="Times New Roman"/>
          <w:sz w:val="28"/>
          <w:szCs w:val="28"/>
        </w:rPr>
        <w:t>4</w:t>
      </w:r>
      <w:r w:rsidR="00FB2AEA">
        <w:rPr>
          <w:rFonts w:ascii="Times New Roman" w:hAnsi="Times New Roman"/>
          <w:sz w:val="28"/>
          <w:szCs w:val="28"/>
        </w:rPr>
        <w:t xml:space="preserve"> года</w:t>
      </w:r>
      <w:r w:rsidR="00FB2AEA" w:rsidRPr="00EE6E80">
        <w:rPr>
          <w:rFonts w:ascii="Times New Roman" w:hAnsi="Times New Roman"/>
          <w:sz w:val="28"/>
          <w:szCs w:val="28"/>
        </w:rPr>
        <w:t xml:space="preserve"> </w:t>
      </w:r>
      <w:r w:rsidR="00FB2AEA">
        <w:rPr>
          <w:rFonts w:ascii="Times New Roman" w:hAnsi="Times New Roman"/>
          <w:sz w:val="28"/>
          <w:szCs w:val="28"/>
        </w:rPr>
        <w:t xml:space="preserve">№ </w:t>
      </w:r>
      <w:r>
        <w:rPr>
          <w:rFonts w:ascii="Times New Roman" w:hAnsi="Times New Roman"/>
          <w:sz w:val="28"/>
          <w:szCs w:val="28"/>
        </w:rPr>
        <w:t>26</w:t>
      </w:r>
    </w:p>
    <w:p w:rsidR="008A0590" w:rsidRDefault="00491687" w:rsidP="008A0590">
      <w:pPr>
        <w:shd w:val="clear" w:color="auto" w:fill="FFFFFF"/>
        <w:ind w:firstLine="709"/>
        <w:contextualSpacing/>
        <w:rPr>
          <w:rFonts w:ascii="Times New Roman" w:hAnsi="Times New Roman"/>
        </w:rPr>
      </w:pPr>
      <w:r>
        <w:rPr>
          <w:rFonts w:ascii="Times New Roman" w:hAnsi="Times New Roman"/>
        </w:rPr>
        <w:t xml:space="preserve">  </w:t>
      </w:r>
      <w:r w:rsidR="00FB2AEA" w:rsidRPr="00FB2AEA">
        <w:rPr>
          <w:rFonts w:ascii="Times New Roman" w:hAnsi="Times New Roman"/>
        </w:rPr>
        <w:t xml:space="preserve">с. </w:t>
      </w:r>
      <w:r>
        <w:rPr>
          <w:rFonts w:ascii="Times New Roman" w:hAnsi="Times New Roman"/>
        </w:rPr>
        <w:t>Копыл</w:t>
      </w:r>
    </w:p>
    <w:p w:rsidR="00FB2AEA" w:rsidRPr="00FB2AEA" w:rsidRDefault="00FB2AEA" w:rsidP="008A0590">
      <w:pPr>
        <w:shd w:val="clear" w:color="auto" w:fill="FFFFFF"/>
        <w:ind w:firstLine="709"/>
        <w:contextualSpacing/>
        <w:rPr>
          <w:rFonts w:ascii="Times New Roman" w:hAnsi="Times New Roman"/>
        </w:rPr>
      </w:pPr>
    </w:p>
    <w:p w:rsidR="008A0590" w:rsidRPr="00FB2AEA" w:rsidRDefault="008A0590" w:rsidP="00FB2AEA">
      <w:pPr>
        <w:pStyle w:val="Title"/>
        <w:spacing w:before="0" w:after="0"/>
        <w:ind w:right="3402" w:firstLine="0"/>
        <w:jc w:val="both"/>
        <w:rPr>
          <w:rFonts w:ascii="Times New Roman" w:hAnsi="Times New Roman" w:cs="Times New Roman"/>
          <w:sz w:val="28"/>
          <w:szCs w:val="28"/>
        </w:rPr>
      </w:pPr>
      <w:r w:rsidRPr="00FB2AEA">
        <w:rPr>
          <w:rFonts w:ascii="Times New Roman" w:hAnsi="Times New Roman" w:cs="Times New Roman"/>
          <w:sz w:val="28"/>
          <w:szCs w:val="28"/>
        </w:rPr>
        <w:t xml:space="preserve">Об утверждении Перечня индикаторов риска </w:t>
      </w:r>
    </w:p>
    <w:p w:rsidR="008A0590" w:rsidRPr="00FB2AEA" w:rsidRDefault="008A0590" w:rsidP="00FB2AEA">
      <w:pPr>
        <w:pStyle w:val="Title"/>
        <w:spacing w:before="0" w:after="0"/>
        <w:ind w:right="3402" w:firstLine="0"/>
        <w:jc w:val="both"/>
        <w:rPr>
          <w:rFonts w:ascii="Times New Roman" w:hAnsi="Times New Roman" w:cs="Times New Roman"/>
          <w:sz w:val="28"/>
          <w:szCs w:val="28"/>
        </w:rPr>
      </w:pPr>
      <w:r w:rsidRPr="00FB2AEA">
        <w:rPr>
          <w:rFonts w:ascii="Times New Roman" w:hAnsi="Times New Roman" w:cs="Times New Roman"/>
          <w:sz w:val="28"/>
          <w:szCs w:val="28"/>
        </w:rPr>
        <w:t xml:space="preserve">нарушения обязательных требований </w:t>
      </w:r>
      <w:proofErr w:type="gramStart"/>
      <w:r w:rsidRPr="00FB2AEA">
        <w:rPr>
          <w:rFonts w:ascii="Times New Roman" w:hAnsi="Times New Roman" w:cs="Times New Roman"/>
          <w:sz w:val="28"/>
          <w:szCs w:val="28"/>
        </w:rPr>
        <w:t>при</w:t>
      </w:r>
      <w:proofErr w:type="gramEnd"/>
      <w:r w:rsidRPr="00FB2AEA">
        <w:rPr>
          <w:rFonts w:ascii="Times New Roman" w:hAnsi="Times New Roman" w:cs="Times New Roman"/>
          <w:sz w:val="28"/>
          <w:szCs w:val="28"/>
        </w:rPr>
        <w:t xml:space="preserve"> </w:t>
      </w:r>
    </w:p>
    <w:p w:rsidR="008A0590" w:rsidRPr="00FB2AEA" w:rsidRDefault="008A0590" w:rsidP="00FB2AEA">
      <w:pPr>
        <w:pStyle w:val="Title"/>
        <w:spacing w:before="0" w:after="0"/>
        <w:ind w:right="3402" w:firstLine="0"/>
        <w:jc w:val="both"/>
        <w:rPr>
          <w:rFonts w:ascii="Times New Roman" w:hAnsi="Times New Roman" w:cs="Times New Roman"/>
          <w:sz w:val="28"/>
          <w:szCs w:val="28"/>
        </w:rPr>
      </w:pPr>
      <w:proofErr w:type="gramStart"/>
      <w:r w:rsidRPr="00FB2AEA">
        <w:rPr>
          <w:rFonts w:ascii="Times New Roman" w:hAnsi="Times New Roman" w:cs="Times New Roman"/>
          <w:sz w:val="28"/>
          <w:szCs w:val="28"/>
        </w:rPr>
        <w:t>осуществлении</w:t>
      </w:r>
      <w:proofErr w:type="gramEnd"/>
      <w:r w:rsidRPr="00FB2AEA">
        <w:rPr>
          <w:rFonts w:ascii="Times New Roman" w:hAnsi="Times New Roman" w:cs="Times New Roman"/>
          <w:sz w:val="28"/>
          <w:szCs w:val="28"/>
        </w:rPr>
        <w:t xml:space="preserve"> муниципального контроля в сфере благоустройства на территории </w:t>
      </w:r>
      <w:r w:rsidR="00491687">
        <w:rPr>
          <w:rFonts w:ascii="Times New Roman" w:hAnsi="Times New Roman" w:cs="Times New Roman"/>
          <w:sz w:val="28"/>
          <w:szCs w:val="28"/>
        </w:rPr>
        <w:t>Александровского</w:t>
      </w:r>
      <w:r w:rsidRPr="00FB2AEA">
        <w:rPr>
          <w:rFonts w:ascii="Times New Roman" w:hAnsi="Times New Roman" w:cs="Times New Roman"/>
          <w:sz w:val="28"/>
          <w:szCs w:val="28"/>
        </w:rPr>
        <w:t xml:space="preserve"> сельского поселения  </w:t>
      </w:r>
      <w:proofErr w:type="spellStart"/>
      <w:r w:rsidRPr="00FB2AEA">
        <w:rPr>
          <w:rFonts w:ascii="Times New Roman" w:hAnsi="Times New Roman" w:cs="Times New Roman"/>
          <w:sz w:val="28"/>
          <w:szCs w:val="28"/>
        </w:rPr>
        <w:t>Эртильского</w:t>
      </w:r>
      <w:proofErr w:type="spellEnd"/>
      <w:r w:rsidRPr="00FB2AEA">
        <w:rPr>
          <w:rFonts w:ascii="Times New Roman" w:hAnsi="Times New Roman" w:cs="Times New Roman"/>
          <w:sz w:val="28"/>
          <w:szCs w:val="28"/>
        </w:rPr>
        <w:t xml:space="preserve"> муниципального района Воронежской области</w:t>
      </w:r>
    </w:p>
    <w:p w:rsidR="008A0590" w:rsidRPr="00BB3392" w:rsidRDefault="008A0590" w:rsidP="008A0590">
      <w:pPr>
        <w:shd w:val="clear" w:color="auto" w:fill="FFFFFF"/>
        <w:ind w:firstLine="709"/>
        <w:contextualSpacing/>
        <w:rPr>
          <w:rFonts w:cs="Arial"/>
        </w:rPr>
      </w:pPr>
      <w:r w:rsidRPr="00BB3392">
        <w:rPr>
          <w:rFonts w:cs="Arial"/>
        </w:rPr>
        <w:t> </w:t>
      </w:r>
    </w:p>
    <w:p w:rsidR="00D972EA" w:rsidRPr="00FB2AEA" w:rsidRDefault="00D972EA" w:rsidP="00FB2AEA">
      <w:pPr>
        <w:widowControl w:val="0"/>
        <w:autoSpaceDE w:val="0"/>
        <w:autoSpaceDN w:val="0"/>
        <w:adjustRightInd w:val="0"/>
        <w:spacing w:line="276" w:lineRule="auto"/>
        <w:ind w:firstLine="709"/>
        <w:rPr>
          <w:rFonts w:ascii="Times New Roman" w:hAnsi="Times New Roman"/>
          <w:b/>
          <w:bCs/>
          <w:sz w:val="28"/>
          <w:szCs w:val="28"/>
        </w:rPr>
      </w:pPr>
      <w:proofErr w:type="gramStart"/>
      <w:r w:rsidRPr="00FB2AEA">
        <w:rPr>
          <w:rFonts w:ascii="Times New Roman" w:hAnsi="Times New Roman"/>
          <w:bCs/>
          <w:color w:val="000000"/>
          <w:sz w:val="28"/>
          <w:szCs w:val="28"/>
        </w:rPr>
        <w:t xml:space="preserve">В соответствии с ч. 9, ч. 10 ст. 23 Федерального закона от 31.07.2020 г. №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решением Совета народных депутатов </w:t>
      </w:r>
      <w:r w:rsidR="00491687">
        <w:rPr>
          <w:rFonts w:ascii="Times New Roman" w:hAnsi="Times New Roman"/>
          <w:bCs/>
          <w:sz w:val="28"/>
          <w:szCs w:val="28"/>
        </w:rPr>
        <w:t>Александровского</w:t>
      </w:r>
      <w:r w:rsidR="00FB2AEA" w:rsidRPr="00FB2AEA">
        <w:rPr>
          <w:rFonts w:ascii="Times New Roman" w:hAnsi="Times New Roman"/>
          <w:bCs/>
          <w:sz w:val="28"/>
          <w:szCs w:val="28"/>
        </w:rPr>
        <w:t xml:space="preserve"> сельского</w:t>
      </w:r>
      <w:r w:rsidR="00FB2AEA" w:rsidRPr="00FB2AEA">
        <w:rPr>
          <w:rFonts w:ascii="Times New Roman" w:hAnsi="Times New Roman"/>
          <w:bCs/>
          <w:color w:val="000000"/>
          <w:sz w:val="28"/>
          <w:szCs w:val="28"/>
        </w:rPr>
        <w:t xml:space="preserve"> </w:t>
      </w:r>
      <w:r w:rsidRPr="00FB2AEA">
        <w:rPr>
          <w:rFonts w:ascii="Times New Roman" w:hAnsi="Times New Roman"/>
          <w:bCs/>
          <w:color w:val="000000"/>
          <w:sz w:val="28"/>
          <w:szCs w:val="28"/>
        </w:rPr>
        <w:t xml:space="preserve">поселения </w:t>
      </w:r>
      <w:proofErr w:type="spellStart"/>
      <w:r w:rsidRPr="00FB2AEA">
        <w:rPr>
          <w:rFonts w:ascii="Times New Roman" w:hAnsi="Times New Roman"/>
          <w:bCs/>
          <w:color w:val="000000"/>
          <w:sz w:val="28"/>
          <w:szCs w:val="28"/>
        </w:rPr>
        <w:t>Эртильского</w:t>
      </w:r>
      <w:proofErr w:type="spellEnd"/>
      <w:r w:rsidRPr="00FB2AEA">
        <w:rPr>
          <w:rFonts w:ascii="Times New Roman" w:hAnsi="Times New Roman"/>
          <w:bCs/>
          <w:color w:val="000000"/>
          <w:sz w:val="28"/>
          <w:szCs w:val="28"/>
        </w:rPr>
        <w:t xml:space="preserve"> муниципального района Воронежской области от </w:t>
      </w:r>
      <w:r w:rsidR="00FB2AEA" w:rsidRPr="00FB2AEA">
        <w:rPr>
          <w:rFonts w:ascii="Times New Roman" w:hAnsi="Times New Roman"/>
          <w:bCs/>
          <w:color w:val="000000"/>
          <w:sz w:val="28"/>
          <w:szCs w:val="28"/>
        </w:rPr>
        <w:t xml:space="preserve">22.11.2021 г. </w:t>
      </w:r>
      <w:r w:rsidRPr="00FB2AEA">
        <w:rPr>
          <w:rFonts w:ascii="Times New Roman" w:hAnsi="Times New Roman"/>
          <w:bCs/>
          <w:color w:val="000000"/>
          <w:sz w:val="28"/>
          <w:szCs w:val="28"/>
        </w:rPr>
        <w:t>№</w:t>
      </w:r>
      <w:r w:rsidR="00FB2AEA" w:rsidRPr="00FB2AEA">
        <w:rPr>
          <w:rFonts w:ascii="Times New Roman" w:hAnsi="Times New Roman"/>
          <w:bCs/>
          <w:color w:val="000000"/>
          <w:sz w:val="28"/>
          <w:szCs w:val="28"/>
        </w:rPr>
        <w:t xml:space="preserve"> 104</w:t>
      </w:r>
      <w:r w:rsidRPr="00FB2AEA">
        <w:rPr>
          <w:rFonts w:ascii="Times New Roman" w:hAnsi="Times New Roman"/>
          <w:bCs/>
          <w:color w:val="000000"/>
          <w:sz w:val="28"/>
          <w:szCs w:val="28"/>
        </w:rPr>
        <w:t xml:space="preserve"> «</w:t>
      </w:r>
      <w:r w:rsidRPr="00FB2AEA">
        <w:rPr>
          <w:rFonts w:ascii="Times New Roman" w:hAnsi="Times New Roman"/>
          <w:bCs/>
          <w:sz w:val="28"/>
          <w:szCs w:val="28"/>
        </w:rPr>
        <w:t>Об утверждении Положения о</w:t>
      </w:r>
      <w:proofErr w:type="gramEnd"/>
      <w:r w:rsidRPr="00FB2AEA">
        <w:rPr>
          <w:rFonts w:ascii="Times New Roman" w:hAnsi="Times New Roman"/>
          <w:bCs/>
          <w:sz w:val="28"/>
          <w:szCs w:val="28"/>
        </w:rPr>
        <w:t xml:space="preserve"> муниципальном </w:t>
      </w:r>
      <w:proofErr w:type="gramStart"/>
      <w:r w:rsidRPr="00FB2AEA">
        <w:rPr>
          <w:rFonts w:ascii="Times New Roman" w:hAnsi="Times New Roman"/>
          <w:bCs/>
          <w:sz w:val="28"/>
          <w:szCs w:val="28"/>
        </w:rPr>
        <w:t>контроле</w:t>
      </w:r>
      <w:proofErr w:type="gramEnd"/>
      <w:r w:rsidRPr="00FB2AEA">
        <w:rPr>
          <w:rFonts w:ascii="Times New Roman" w:hAnsi="Times New Roman"/>
          <w:bCs/>
          <w:sz w:val="28"/>
          <w:szCs w:val="28"/>
        </w:rPr>
        <w:t xml:space="preserve"> в сфере благоустройства на территории </w:t>
      </w:r>
      <w:r w:rsidR="00491687">
        <w:rPr>
          <w:rFonts w:ascii="Times New Roman" w:hAnsi="Times New Roman"/>
          <w:bCs/>
          <w:sz w:val="28"/>
          <w:szCs w:val="28"/>
        </w:rPr>
        <w:t>Александровского</w:t>
      </w:r>
      <w:r w:rsidRPr="00FB2AEA">
        <w:rPr>
          <w:rFonts w:ascii="Times New Roman" w:hAnsi="Times New Roman"/>
          <w:bCs/>
          <w:sz w:val="28"/>
          <w:szCs w:val="28"/>
        </w:rPr>
        <w:t xml:space="preserve"> сельского поселения </w:t>
      </w:r>
      <w:proofErr w:type="spellStart"/>
      <w:r w:rsidRPr="00FB2AEA">
        <w:rPr>
          <w:rFonts w:ascii="Times New Roman" w:hAnsi="Times New Roman"/>
          <w:bCs/>
          <w:sz w:val="28"/>
          <w:szCs w:val="28"/>
        </w:rPr>
        <w:t>Эртильского</w:t>
      </w:r>
      <w:proofErr w:type="spellEnd"/>
      <w:r w:rsidRPr="00FB2AEA">
        <w:rPr>
          <w:rFonts w:ascii="Times New Roman" w:hAnsi="Times New Roman"/>
          <w:bCs/>
          <w:sz w:val="28"/>
          <w:szCs w:val="28"/>
        </w:rPr>
        <w:t xml:space="preserve"> муниципального района Воронежской области</w:t>
      </w:r>
      <w:r w:rsidRPr="00FB2AEA">
        <w:rPr>
          <w:rFonts w:ascii="Times New Roman" w:hAnsi="Times New Roman"/>
          <w:bCs/>
          <w:color w:val="000000"/>
          <w:sz w:val="28"/>
          <w:szCs w:val="28"/>
        </w:rPr>
        <w:t xml:space="preserve">», Уставом </w:t>
      </w:r>
      <w:r w:rsidR="00491687">
        <w:rPr>
          <w:rFonts w:ascii="Times New Roman" w:hAnsi="Times New Roman"/>
          <w:bCs/>
          <w:sz w:val="28"/>
          <w:szCs w:val="28"/>
        </w:rPr>
        <w:t>Александровского</w:t>
      </w:r>
      <w:r w:rsidR="00FB2AEA" w:rsidRPr="00FB2AEA">
        <w:rPr>
          <w:rFonts w:ascii="Times New Roman" w:hAnsi="Times New Roman"/>
          <w:bCs/>
          <w:sz w:val="28"/>
          <w:szCs w:val="28"/>
        </w:rPr>
        <w:t xml:space="preserve"> сельского</w:t>
      </w:r>
      <w:r w:rsidRPr="00FB2AEA">
        <w:rPr>
          <w:rFonts w:ascii="Times New Roman" w:hAnsi="Times New Roman"/>
          <w:bCs/>
          <w:sz w:val="28"/>
          <w:szCs w:val="28"/>
        </w:rPr>
        <w:t xml:space="preserve"> </w:t>
      </w:r>
      <w:r w:rsidRPr="00FB2AEA">
        <w:rPr>
          <w:rFonts w:ascii="Times New Roman" w:hAnsi="Times New Roman"/>
          <w:bCs/>
          <w:color w:val="000000"/>
          <w:sz w:val="28"/>
          <w:szCs w:val="28"/>
        </w:rPr>
        <w:t>поселения</w:t>
      </w:r>
      <w:r w:rsidRPr="00FB2AEA">
        <w:rPr>
          <w:rFonts w:ascii="Times New Roman" w:hAnsi="Times New Roman"/>
          <w:bCs/>
          <w:sz w:val="28"/>
          <w:szCs w:val="28"/>
        </w:rPr>
        <w:t xml:space="preserve">, Совет народных депутатов </w:t>
      </w:r>
      <w:r w:rsidRPr="00FB2AEA">
        <w:rPr>
          <w:rFonts w:ascii="Times New Roman" w:hAnsi="Times New Roman"/>
          <w:b/>
          <w:bCs/>
          <w:sz w:val="28"/>
          <w:szCs w:val="28"/>
        </w:rPr>
        <w:t>РЕШИЛ:</w:t>
      </w:r>
    </w:p>
    <w:p w:rsidR="00D972EA" w:rsidRPr="00FB2AEA" w:rsidRDefault="00D972EA" w:rsidP="00D972EA">
      <w:pPr>
        <w:suppressAutoHyphens/>
        <w:ind w:firstLine="709"/>
        <w:rPr>
          <w:rFonts w:ascii="Times New Roman" w:hAnsi="Times New Roman"/>
          <w:b/>
          <w:color w:val="000000"/>
        </w:rPr>
      </w:pPr>
    </w:p>
    <w:p w:rsidR="00D972EA" w:rsidRDefault="00D972EA" w:rsidP="00FB2AEA">
      <w:pPr>
        <w:suppressAutoHyphens/>
        <w:spacing w:line="276" w:lineRule="auto"/>
        <w:ind w:firstLine="709"/>
        <w:rPr>
          <w:rFonts w:ascii="Times New Roman" w:hAnsi="Times New Roman"/>
          <w:color w:val="000000"/>
          <w:sz w:val="28"/>
          <w:szCs w:val="28"/>
        </w:rPr>
      </w:pPr>
      <w:r w:rsidRPr="00D972EA">
        <w:rPr>
          <w:rFonts w:ascii="Times New Roman" w:hAnsi="Times New Roman"/>
          <w:color w:val="000000"/>
          <w:sz w:val="28"/>
          <w:szCs w:val="28"/>
        </w:rPr>
        <w:t xml:space="preserve">1. Утвердить перечень </w:t>
      </w:r>
      <w:r w:rsidRPr="00D972EA">
        <w:rPr>
          <w:rFonts w:ascii="Times New Roman" w:hAnsi="Times New Roman"/>
          <w:bCs/>
          <w:color w:val="000000"/>
          <w:sz w:val="28"/>
          <w:szCs w:val="28"/>
        </w:rPr>
        <w:t xml:space="preserve">индикаторов риска нарушения обязательных требований о муниципальном контроле в сфере благоустройства на территории </w:t>
      </w:r>
      <w:r w:rsidR="00491687">
        <w:rPr>
          <w:rFonts w:ascii="Times New Roman" w:hAnsi="Times New Roman"/>
          <w:bCs/>
          <w:sz w:val="28"/>
          <w:szCs w:val="28"/>
        </w:rPr>
        <w:t>Александровского</w:t>
      </w:r>
      <w:r w:rsidR="00FB2AEA" w:rsidRPr="00D972EA">
        <w:rPr>
          <w:rFonts w:ascii="Times New Roman" w:hAnsi="Times New Roman"/>
          <w:bCs/>
          <w:sz w:val="28"/>
          <w:szCs w:val="28"/>
        </w:rPr>
        <w:t xml:space="preserve"> сельского</w:t>
      </w:r>
      <w:r w:rsidRPr="00D972EA">
        <w:rPr>
          <w:rFonts w:ascii="Times New Roman" w:hAnsi="Times New Roman"/>
          <w:color w:val="000000"/>
          <w:sz w:val="28"/>
          <w:szCs w:val="28"/>
        </w:rPr>
        <w:t xml:space="preserve"> </w:t>
      </w:r>
      <w:r w:rsidRPr="00D972EA">
        <w:rPr>
          <w:rFonts w:ascii="Times New Roman" w:hAnsi="Times New Roman"/>
          <w:bCs/>
          <w:color w:val="000000"/>
          <w:sz w:val="28"/>
          <w:szCs w:val="28"/>
        </w:rPr>
        <w:t>поселения</w:t>
      </w:r>
      <w:r w:rsidRPr="00D972EA">
        <w:rPr>
          <w:rFonts w:ascii="Times New Roman" w:hAnsi="Times New Roman"/>
          <w:color w:val="000000"/>
          <w:sz w:val="28"/>
          <w:szCs w:val="28"/>
        </w:rPr>
        <w:t xml:space="preserve"> </w:t>
      </w:r>
      <w:proofErr w:type="spellStart"/>
      <w:r w:rsidRPr="00D972EA">
        <w:rPr>
          <w:rFonts w:ascii="Times New Roman" w:hAnsi="Times New Roman"/>
          <w:color w:val="000000"/>
          <w:sz w:val="28"/>
          <w:szCs w:val="28"/>
        </w:rPr>
        <w:t>Эртильского</w:t>
      </w:r>
      <w:proofErr w:type="spellEnd"/>
      <w:r w:rsidRPr="00D972EA">
        <w:rPr>
          <w:rFonts w:ascii="Times New Roman" w:hAnsi="Times New Roman"/>
          <w:color w:val="000000"/>
          <w:sz w:val="28"/>
          <w:szCs w:val="28"/>
        </w:rPr>
        <w:t xml:space="preserve"> муниципального района Воронежской области.</w:t>
      </w:r>
    </w:p>
    <w:p w:rsidR="00043D84" w:rsidRPr="00D972EA" w:rsidRDefault="00043D84" w:rsidP="00FB2AEA">
      <w:pPr>
        <w:suppressAutoHyphens/>
        <w:spacing w:line="276" w:lineRule="auto"/>
        <w:ind w:firstLine="709"/>
        <w:rPr>
          <w:rFonts w:ascii="Times New Roman" w:hAnsi="Times New Roman"/>
          <w:color w:val="000000"/>
          <w:sz w:val="28"/>
          <w:szCs w:val="28"/>
        </w:rPr>
      </w:pPr>
    </w:p>
    <w:p w:rsidR="00D972EA" w:rsidRPr="00D972EA" w:rsidRDefault="00D972EA" w:rsidP="00FB2AEA">
      <w:pPr>
        <w:suppressAutoHyphens/>
        <w:spacing w:line="276" w:lineRule="auto"/>
        <w:ind w:firstLine="709"/>
        <w:rPr>
          <w:rFonts w:ascii="Times New Roman" w:hAnsi="Times New Roman"/>
          <w:color w:val="000000"/>
          <w:sz w:val="28"/>
          <w:szCs w:val="28"/>
        </w:rPr>
      </w:pPr>
      <w:r w:rsidRPr="00D972EA">
        <w:rPr>
          <w:rFonts w:ascii="Times New Roman" w:hAnsi="Times New Roman"/>
          <w:color w:val="000000"/>
          <w:sz w:val="28"/>
          <w:szCs w:val="28"/>
        </w:rPr>
        <w:t xml:space="preserve">2. Опубликовать настоящее решение в официальном издании органов местного самоуправления </w:t>
      </w:r>
      <w:r w:rsidR="00491687">
        <w:rPr>
          <w:rFonts w:ascii="Times New Roman" w:hAnsi="Times New Roman"/>
          <w:bCs/>
          <w:sz w:val="28"/>
          <w:szCs w:val="28"/>
        </w:rPr>
        <w:t>Александровского</w:t>
      </w:r>
      <w:r w:rsidR="00FB2AEA" w:rsidRPr="00D972EA">
        <w:rPr>
          <w:rFonts w:ascii="Times New Roman" w:hAnsi="Times New Roman"/>
          <w:bCs/>
          <w:sz w:val="28"/>
          <w:szCs w:val="28"/>
        </w:rPr>
        <w:t xml:space="preserve"> сельского</w:t>
      </w:r>
      <w:r w:rsidRPr="00D972EA">
        <w:rPr>
          <w:rFonts w:ascii="Times New Roman" w:hAnsi="Times New Roman"/>
          <w:color w:val="000000"/>
          <w:sz w:val="28"/>
          <w:szCs w:val="28"/>
        </w:rPr>
        <w:t xml:space="preserve"> поселения </w:t>
      </w:r>
      <w:proofErr w:type="spellStart"/>
      <w:r w:rsidRPr="00D972EA">
        <w:rPr>
          <w:rFonts w:ascii="Times New Roman" w:hAnsi="Times New Roman"/>
          <w:color w:val="000000"/>
          <w:sz w:val="28"/>
          <w:szCs w:val="28"/>
        </w:rPr>
        <w:t>Эртильского</w:t>
      </w:r>
      <w:proofErr w:type="spellEnd"/>
      <w:r w:rsidRPr="00D972EA">
        <w:rPr>
          <w:rFonts w:ascii="Times New Roman" w:hAnsi="Times New Roman"/>
          <w:color w:val="000000"/>
          <w:sz w:val="28"/>
          <w:szCs w:val="28"/>
        </w:rPr>
        <w:t xml:space="preserve"> муниципального района «Муниципальный вестник» и разместить на официальном сайте администрации </w:t>
      </w:r>
      <w:r w:rsidR="00491687">
        <w:rPr>
          <w:rFonts w:ascii="Times New Roman" w:hAnsi="Times New Roman"/>
          <w:bCs/>
          <w:sz w:val="28"/>
          <w:szCs w:val="28"/>
        </w:rPr>
        <w:t>Александровского</w:t>
      </w:r>
      <w:r w:rsidR="00FB2AEA" w:rsidRPr="00D972EA">
        <w:rPr>
          <w:rFonts w:ascii="Times New Roman" w:hAnsi="Times New Roman"/>
          <w:bCs/>
          <w:sz w:val="28"/>
          <w:szCs w:val="28"/>
        </w:rPr>
        <w:t xml:space="preserve"> сельского</w:t>
      </w:r>
      <w:r w:rsidR="00FB2AEA" w:rsidRPr="00D972EA">
        <w:rPr>
          <w:rFonts w:ascii="Times New Roman" w:hAnsi="Times New Roman"/>
          <w:color w:val="000000"/>
          <w:sz w:val="28"/>
          <w:szCs w:val="28"/>
        </w:rPr>
        <w:t xml:space="preserve"> </w:t>
      </w:r>
      <w:r w:rsidRPr="00D972EA">
        <w:rPr>
          <w:rFonts w:ascii="Times New Roman" w:hAnsi="Times New Roman"/>
          <w:color w:val="000000"/>
          <w:sz w:val="28"/>
          <w:szCs w:val="28"/>
        </w:rPr>
        <w:t xml:space="preserve"> поселения.</w:t>
      </w:r>
    </w:p>
    <w:p w:rsidR="00D972EA" w:rsidRDefault="00D972EA" w:rsidP="00FB2AEA">
      <w:pPr>
        <w:suppressAutoHyphens/>
        <w:spacing w:line="276" w:lineRule="auto"/>
        <w:ind w:firstLine="709"/>
        <w:rPr>
          <w:rFonts w:ascii="Times New Roman" w:hAnsi="Times New Roman"/>
          <w:color w:val="000000"/>
          <w:sz w:val="28"/>
          <w:szCs w:val="28"/>
        </w:rPr>
      </w:pPr>
      <w:r w:rsidRPr="00D972EA">
        <w:rPr>
          <w:rFonts w:ascii="Times New Roman" w:hAnsi="Times New Roman"/>
          <w:color w:val="000000"/>
          <w:sz w:val="28"/>
          <w:szCs w:val="28"/>
        </w:rPr>
        <w:lastRenderedPageBreak/>
        <w:t>3. Настоящее решение вступает в силу со дня его официального опубли</w:t>
      </w:r>
      <w:r w:rsidR="00043D84">
        <w:rPr>
          <w:rFonts w:ascii="Times New Roman" w:hAnsi="Times New Roman"/>
          <w:color w:val="000000"/>
          <w:sz w:val="28"/>
          <w:szCs w:val="28"/>
        </w:rPr>
        <w:t>к</w:t>
      </w:r>
      <w:r w:rsidRPr="00D972EA">
        <w:rPr>
          <w:rFonts w:ascii="Times New Roman" w:hAnsi="Times New Roman"/>
          <w:color w:val="000000"/>
          <w:sz w:val="28"/>
          <w:szCs w:val="28"/>
        </w:rPr>
        <w:t>ования.</w:t>
      </w:r>
    </w:p>
    <w:p w:rsidR="00043D84" w:rsidRPr="00D972EA" w:rsidRDefault="00043D84" w:rsidP="00FB2AEA">
      <w:pPr>
        <w:suppressAutoHyphens/>
        <w:spacing w:line="276" w:lineRule="auto"/>
        <w:ind w:firstLine="709"/>
        <w:rPr>
          <w:rFonts w:ascii="Times New Roman" w:hAnsi="Times New Roman"/>
          <w:color w:val="000000"/>
          <w:sz w:val="28"/>
          <w:szCs w:val="28"/>
        </w:rPr>
      </w:pPr>
    </w:p>
    <w:p w:rsidR="00D972EA" w:rsidRDefault="00D972EA" w:rsidP="00FB2AEA">
      <w:pPr>
        <w:suppressAutoHyphens/>
        <w:spacing w:line="276" w:lineRule="auto"/>
        <w:ind w:firstLine="709"/>
        <w:rPr>
          <w:rFonts w:ascii="Times New Roman" w:hAnsi="Times New Roman"/>
          <w:color w:val="000000"/>
          <w:sz w:val="28"/>
          <w:szCs w:val="28"/>
        </w:rPr>
      </w:pPr>
      <w:r w:rsidRPr="00D972EA">
        <w:rPr>
          <w:rFonts w:ascii="Times New Roman" w:hAnsi="Times New Roman"/>
          <w:color w:val="000000"/>
          <w:sz w:val="28"/>
          <w:szCs w:val="28"/>
        </w:rPr>
        <w:t>4.</w:t>
      </w:r>
      <w:r w:rsidR="008F3420">
        <w:rPr>
          <w:rFonts w:ascii="Times New Roman" w:hAnsi="Times New Roman"/>
          <w:color w:val="000000"/>
          <w:sz w:val="28"/>
          <w:szCs w:val="28"/>
        </w:rPr>
        <w:t xml:space="preserve"> </w:t>
      </w:r>
      <w:proofErr w:type="gramStart"/>
      <w:r w:rsidRPr="00D972EA">
        <w:rPr>
          <w:rFonts w:ascii="Times New Roman" w:hAnsi="Times New Roman"/>
          <w:color w:val="000000"/>
          <w:sz w:val="28"/>
          <w:szCs w:val="28"/>
        </w:rPr>
        <w:t>Контроль за</w:t>
      </w:r>
      <w:proofErr w:type="gramEnd"/>
      <w:r w:rsidRPr="00D972EA">
        <w:rPr>
          <w:rFonts w:ascii="Times New Roman" w:hAnsi="Times New Roman"/>
          <w:color w:val="000000"/>
          <w:sz w:val="28"/>
          <w:szCs w:val="28"/>
        </w:rPr>
        <w:t xml:space="preserve"> исполнением настоящего решения оставляю за собой.</w:t>
      </w:r>
    </w:p>
    <w:p w:rsidR="00FB2AEA" w:rsidRDefault="00FB2AEA" w:rsidP="00FB2AEA">
      <w:pPr>
        <w:suppressAutoHyphens/>
        <w:spacing w:line="276" w:lineRule="auto"/>
        <w:ind w:firstLine="709"/>
        <w:rPr>
          <w:rFonts w:ascii="Times New Roman" w:hAnsi="Times New Roman"/>
          <w:color w:val="000000"/>
          <w:sz w:val="28"/>
          <w:szCs w:val="28"/>
        </w:rPr>
      </w:pPr>
    </w:p>
    <w:p w:rsidR="00FB2AEA" w:rsidRPr="00D972EA" w:rsidRDefault="00FB2AEA" w:rsidP="00FB2AEA">
      <w:pPr>
        <w:suppressAutoHyphens/>
        <w:spacing w:line="276" w:lineRule="auto"/>
        <w:ind w:firstLine="709"/>
        <w:rPr>
          <w:rFonts w:ascii="Times New Roman" w:hAnsi="Times New Roman"/>
          <w:color w:val="000000"/>
          <w:sz w:val="28"/>
          <w:szCs w:val="28"/>
        </w:rPr>
      </w:pPr>
    </w:p>
    <w:p w:rsidR="008A0590" w:rsidRPr="0001311F" w:rsidRDefault="008A0590" w:rsidP="00FB2AEA">
      <w:pPr>
        <w:shd w:val="clear" w:color="auto" w:fill="FFFFFF"/>
        <w:spacing w:line="276" w:lineRule="auto"/>
        <w:ind w:firstLine="0"/>
        <w:contextualSpacing/>
        <w:rPr>
          <w:rFonts w:ascii="Times New Roman" w:hAnsi="Times New Roman"/>
          <w:sz w:val="28"/>
          <w:szCs w:val="28"/>
        </w:rPr>
      </w:pPr>
      <w:bookmarkStart w:id="0" w:name="_GoBack"/>
      <w:bookmarkEnd w:id="0"/>
    </w:p>
    <w:p w:rsidR="00FB2AEA" w:rsidRDefault="0001311F" w:rsidP="0001311F">
      <w:pPr>
        <w:ind w:firstLine="0"/>
        <w:jc w:val="left"/>
        <w:rPr>
          <w:rFonts w:ascii="Times New Roman" w:hAnsi="Times New Roman"/>
          <w:sz w:val="28"/>
          <w:szCs w:val="28"/>
        </w:rPr>
      </w:pPr>
      <w:r>
        <w:rPr>
          <w:rFonts w:ascii="Times New Roman" w:hAnsi="Times New Roman"/>
          <w:sz w:val="28"/>
          <w:szCs w:val="28"/>
        </w:rPr>
        <w:t xml:space="preserve">Глава </w:t>
      </w:r>
    </w:p>
    <w:p w:rsidR="00FB2AEA" w:rsidRDefault="00FB2AEA" w:rsidP="0001311F">
      <w:pPr>
        <w:ind w:firstLine="0"/>
        <w:jc w:val="left"/>
        <w:rPr>
          <w:rFonts w:ascii="Times New Roman" w:hAnsi="Times New Roman"/>
          <w:sz w:val="28"/>
          <w:szCs w:val="28"/>
        </w:rPr>
      </w:pPr>
      <w:r>
        <w:rPr>
          <w:rFonts w:ascii="Times New Roman" w:hAnsi="Times New Roman"/>
          <w:sz w:val="28"/>
          <w:szCs w:val="28"/>
        </w:rPr>
        <w:t xml:space="preserve">сельского </w:t>
      </w:r>
      <w:r w:rsidR="0001311F">
        <w:rPr>
          <w:rFonts w:ascii="Times New Roman" w:hAnsi="Times New Roman"/>
          <w:sz w:val="28"/>
          <w:szCs w:val="28"/>
        </w:rPr>
        <w:t>поселения</w:t>
      </w:r>
      <w:r>
        <w:rPr>
          <w:rFonts w:ascii="Times New Roman" w:hAnsi="Times New Roman"/>
          <w:sz w:val="28"/>
          <w:szCs w:val="28"/>
        </w:rPr>
        <w:t xml:space="preserve">                                                                     </w:t>
      </w:r>
      <w:r w:rsidR="00491687">
        <w:rPr>
          <w:rFonts w:ascii="Times New Roman" w:hAnsi="Times New Roman"/>
          <w:sz w:val="28"/>
          <w:szCs w:val="28"/>
        </w:rPr>
        <w:t>К.И.Новиков</w:t>
      </w:r>
      <w:r w:rsidR="0001311F">
        <w:rPr>
          <w:rFonts w:ascii="Times New Roman" w:hAnsi="Times New Roman"/>
          <w:sz w:val="28"/>
          <w:szCs w:val="28"/>
        </w:rPr>
        <w:t xml:space="preserve">   </w:t>
      </w: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FB2AEA" w:rsidRDefault="00FB2AEA" w:rsidP="0001311F">
      <w:pPr>
        <w:ind w:firstLine="0"/>
        <w:jc w:val="left"/>
        <w:rPr>
          <w:rFonts w:ascii="Times New Roman" w:hAnsi="Times New Roman"/>
          <w:sz w:val="28"/>
          <w:szCs w:val="28"/>
        </w:rPr>
      </w:pPr>
    </w:p>
    <w:p w:rsidR="008A0590" w:rsidRPr="0001311F" w:rsidRDefault="0001311F" w:rsidP="00FB2AEA">
      <w:pPr>
        <w:ind w:firstLine="0"/>
        <w:jc w:val="right"/>
        <w:rPr>
          <w:rFonts w:ascii="Times New Roman" w:hAnsi="Times New Roman"/>
          <w:sz w:val="28"/>
          <w:szCs w:val="28"/>
        </w:rPr>
      </w:pPr>
      <w:r>
        <w:rPr>
          <w:rFonts w:ascii="Times New Roman" w:hAnsi="Times New Roman"/>
          <w:sz w:val="28"/>
          <w:szCs w:val="28"/>
        </w:rPr>
        <w:lastRenderedPageBreak/>
        <w:t xml:space="preserve">                                                        </w:t>
      </w:r>
      <w:r w:rsidR="008A0590" w:rsidRPr="0001311F">
        <w:rPr>
          <w:rFonts w:ascii="Times New Roman" w:hAnsi="Times New Roman"/>
          <w:sz w:val="28"/>
          <w:szCs w:val="28"/>
        </w:rPr>
        <w:t>Утвержден:</w:t>
      </w:r>
    </w:p>
    <w:p w:rsidR="008A0590" w:rsidRPr="0001311F" w:rsidRDefault="008A0590" w:rsidP="00FB2AEA">
      <w:pPr>
        <w:ind w:firstLine="4253"/>
        <w:jc w:val="right"/>
        <w:rPr>
          <w:rFonts w:ascii="Times New Roman" w:hAnsi="Times New Roman"/>
          <w:sz w:val="28"/>
          <w:szCs w:val="28"/>
        </w:rPr>
      </w:pPr>
      <w:r w:rsidRPr="0001311F">
        <w:rPr>
          <w:rFonts w:ascii="Times New Roman" w:hAnsi="Times New Roman"/>
          <w:sz w:val="28"/>
          <w:szCs w:val="28"/>
        </w:rPr>
        <w:t>решением Совета народных депутатов</w:t>
      </w:r>
    </w:p>
    <w:p w:rsidR="008A0590" w:rsidRPr="0001311F" w:rsidRDefault="00491687" w:rsidP="00FB2AEA">
      <w:pPr>
        <w:shd w:val="clear" w:color="auto" w:fill="FFFFFF"/>
        <w:ind w:firstLine="0"/>
        <w:contextualSpacing/>
        <w:jc w:val="right"/>
        <w:rPr>
          <w:rFonts w:ascii="Times New Roman" w:hAnsi="Times New Roman"/>
          <w:sz w:val="28"/>
          <w:szCs w:val="28"/>
        </w:rPr>
      </w:pPr>
      <w:r>
        <w:rPr>
          <w:rFonts w:ascii="Times New Roman" w:hAnsi="Times New Roman"/>
          <w:bCs/>
          <w:sz w:val="28"/>
          <w:szCs w:val="28"/>
        </w:rPr>
        <w:t>Александровского</w:t>
      </w:r>
      <w:r w:rsidR="00FB2AEA">
        <w:rPr>
          <w:rFonts w:ascii="Times New Roman" w:hAnsi="Times New Roman"/>
          <w:bCs/>
          <w:sz w:val="28"/>
          <w:szCs w:val="28"/>
        </w:rPr>
        <w:t xml:space="preserve"> </w:t>
      </w:r>
      <w:r w:rsidR="00FB2AEA" w:rsidRPr="00D972EA">
        <w:rPr>
          <w:rFonts w:ascii="Times New Roman" w:hAnsi="Times New Roman"/>
          <w:bCs/>
          <w:sz w:val="28"/>
          <w:szCs w:val="28"/>
        </w:rPr>
        <w:t>сельского</w:t>
      </w:r>
      <w:r w:rsidR="00FB2AEA" w:rsidRPr="0001311F">
        <w:rPr>
          <w:rFonts w:ascii="Times New Roman" w:hAnsi="Times New Roman"/>
          <w:sz w:val="28"/>
          <w:szCs w:val="28"/>
        </w:rPr>
        <w:t xml:space="preserve"> </w:t>
      </w:r>
      <w:r w:rsidR="008A0590" w:rsidRPr="0001311F">
        <w:rPr>
          <w:rFonts w:ascii="Times New Roman" w:hAnsi="Times New Roman"/>
          <w:sz w:val="28"/>
          <w:szCs w:val="28"/>
        </w:rPr>
        <w:t>поселения</w:t>
      </w:r>
    </w:p>
    <w:p w:rsidR="008A0590" w:rsidRPr="0001311F" w:rsidRDefault="0001311F" w:rsidP="00FB2AEA">
      <w:pPr>
        <w:shd w:val="clear" w:color="auto" w:fill="FFFFFF"/>
        <w:ind w:firstLine="4253"/>
        <w:contextualSpacing/>
        <w:jc w:val="right"/>
        <w:rPr>
          <w:rFonts w:ascii="Times New Roman" w:hAnsi="Times New Roman"/>
          <w:sz w:val="28"/>
          <w:szCs w:val="28"/>
        </w:rPr>
      </w:pPr>
      <w:r>
        <w:rPr>
          <w:rFonts w:ascii="Times New Roman" w:hAnsi="Times New Roman"/>
          <w:sz w:val="28"/>
          <w:szCs w:val="28"/>
        </w:rPr>
        <w:t xml:space="preserve">Эртильского </w:t>
      </w:r>
      <w:r w:rsidR="008A0590" w:rsidRPr="0001311F">
        <w:rPr>
          <w:rFonts w:ascii="Times New Roman" w:hAnsi="Times New Roman"/>
          <w:sz w:val="28"/>
          <w:szCs w:val="28"/>
        </w:rPr>
        <w:t xml:space="preserve"> муниципального района </w:t>
      </w:r>
    </w:p>
    <w:p w:rsidR="00FB2AEA" w:rsidRDefault="008A0590" w:rsidP="00FB2AEA">
      <w:pPr>
        <w:shd w:val="clear" w:color="auto" w:fill="FFFFFF"/>
        <w:ind w:firstLine="4253"/>
        <w:contextualSpacing/>
        <w:jc w:val="right"/>
        <w:rPr>
          <w:rFonts w:ascii="Times New Roman" w:hAnsi="Times New Roman"/>
          <w:sz w:val="28"/>
          <w:szCs w:val="28"/>
        </w:rPr>
      </w:pPr>
      <w:r w:rsidRPr="0001311F">
        <w:rPr>
          <w:rFonts w:ascii="Times New Roman" w:hAnsi="Times New Roman"/>
          <w:sz w:val="28"/>
          <w:szCs w:val="28"/>
        </w:rPr>
        <w:t>Воронежской области</w:t>
      </w:r>
    </w:p>
    <w:p w:rsidR="008A0590" w:rsidRPr="0001311F" w:rsidRDefault="0001311F" w:rsidP="00FB2AEA">
      <w:pPr>
        <w:shd w:val="clear" w:color="auto" w:fill="FFFFFF"/>
        <w:ind w:firstLine="4253"/>
        <w:contextualSpacing/>
        <w:jc w:val="right"/>
        <w:rPr>
          <w:rFonts w:ascii="Times New Roman" w:hAnsi="Times New Roman"/>
          <w:sz w:val="28"/>
          <w:szCs w:val="28"/>
        </w:rPr>
      </w:pPr>
      <w:r>
        <w:rPr>
          <w:rFonts w:ascii="Times New Roman" w:hAnsi="Times New Roman"/>
          <w:sz w:val="28"/>
          <w:szCs w:val="28"/>
        </w:rPr>
        <w:t xml:space="preserve"> </w:t>
      </w:r>
      <w:r w:rsidR="008A0590" w:rsidRPr="0001311F">
        <w:rPr>
          <w:rFonts w:ascii="Times New Roman" w:hAnsi="Times New Roman"/>
          <w:sz w:val="28"/>
          <w:szCs w:val="28"/>
        </w:rPr>
        <w:t xml:space="preserve">от </w:t>
      </w:r>
      <w:r w:rsidR="00491687">
        <w:rPr>
          <w:rFonts w:ascii="Times New Roman" w:hAnsi="Times New Roman"/>
          <w:sz w:val="28"/>
          <w:szCs w:val="28"/>
        </w:rPr>
        <w:t>02</w:t>
      </w:r>
      <w:r w:rsidR="00FB2AEA">
        <w:rPr>
          <w:rFonts w:ascii="Times New Roman" w:hAnsi="Times New Roman"/>
          <w:sz w:val="28"/>
          <w:szCs w:val="28"/>
        </w:rPr>
        <w:t>.0</w:t>
      </w:r>
      <w:r w:rsidR="00491687">
        <w:rPr>
          <w:rFonts w:ascii="Times New Roman" w:hAnsi="Times New Roman"/>
          <w:sz w:val="28"/>
          <w:szCs w:val="28"/>
        </w:rPr>
        <w:t>2.2024 года</w:t>
      </w:r>
      <w:r w:rsidR="00FB2AEA">
        <w:rPr>
          <w:rFonts w:ascii="Times New Roman" w:hAnsi="Times New Roman"/>
          <w:sz w:val="28"/>
          <w:szCs w:val="28"/>
        </w:rPr>
        <w:t xml:space="preserve"> №</w:t>
      </w:r>
      <w:r w:rsidR="00491687">
        <w:rPr>
          <w:rFonts w:ascii="Times New Roman" w:hAnsi="Times New Roman"/>
          <w:sz w:val="28"/>
          <w:szCs w:val="28"/>
        </w:rPr>
        <w:t xml:space="preserve"> 26</w:t>
      </w:r>
      <w:r w:rsidR="00FB2AEA">
        <w:rPr>
          <w:rFonts w:ascii="Times New Roman" w:hAnsi="Times New Roman"/>
          <w:sz w:val="28"/>
          <w:szCs w:val="28"/>
        </w:rPr>
        <w:t xml:space="preserve">  </w:t>
      </w:r>
    </w:p>
    <w:p w:rsidR="008A0590" w:rsidRPr="0001311F" w:rsidRDefault="008A0590" w:rsidP="00FB2AEA">
      <w:pPr>
        <w:shd w:val="clear" w:color="auto" w:fill="FFFFFF"/>
        <w:ind w:firstLine="709"/>
        <w:contextualSpacing/>
        <w:jc w:val="right"/>
        <w:rPr>
          <w:rFonts w:ascii="Times New Roman" w:hAnsi="Times New Roman"/>
          <w:sz w:val="28"/>
          <w:szCs w:val="28"/>
        </w:rPr>
      </w:pPr>
    </w:p>
    <w:p w:rsidR="008A0590" w:rsidRPr="0001311F" w:rsidRDefault="008A0590" w:rsidP="0001311F">
      <w:pPr>
        <w:shd w:val="clear" w:color="auto" w:fill="FFFFFF"/>
        <w:ind w:firstLine="0"/>
        <w:contextualSpacing/>
        <w:jc w:val="center"/>
        <w:rPr>
          <w:rFonts w:ascii="Times New Roman" w:hAnsi="Times New Roman"/>
          <w:sz w:val="28"/>
          <w:szCs w:val="28"/>
        </w:rPr>
      </w:pPr>
      <w:r w:rsidRPr="0001311F">
        <w:rPr>
          <w:rFonts w:ascii="Times New Roman" w:hAnsi="Times New Roman"/>
          <w:bCs/>
          <w:sz w:val="28"/>
          <w:szCs w:val="28"/>
        </w:rPr>
        <w:t xml:space="preserve">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491687">
        <w:rPr>
          <w:rFonts w:ascii="Times New Roman" w:hAnsi="Times New Roman"/>
          <w:bCs/>
          <w:sz w:val="28"/>
          <w:szCs w:val="28"/>
        </w:rPr>
        <w:t>Александровского</w:t>
      </w:r>
      <w:r w:rsidR="00FB2AEA" w:rsidRPr="00D972EA">
        <w:rPr>
          <w:rFonts w:ascii="Times New Roman" w:hAnsi="Times New Roman"/>
          <w:bCs/>
          <w:sz w:val="28"/>
          <w:szCs w:val="28"/>
        </w:rPr>
        <w:t xml:space="preserve"> сельского</w:t>
      </w:r>
      <w:r w:rsidR="00FB2AEA" w:rsidRPr="0001311F">
        <w:rPr>
          <w:rFonts w:ascii="Times New Roman" w:hAnsi="Times New Roman"/>
          <w:bCs/>
          <w:sz w:val="28"/>
          <w:szCs w:val="28"/>
        </w:rPr>
        <w:t xml:space="preserve"> </w:t>
      </w:r>
      <w:r w:rsidRPr="0001311F">
        <w:rPr>
          <w:rFonts w:ascii="Times New Roman" w:hAnsi="Times New Roman"/>
          <w:bCs/>
          <w:sz w:val="28"/>
          <w:szCs w:val="28"/>
        </w:rPr>
        <w:t xml:space="preserve">поселения </w:t>
      </w:r>
      <w:proofErr w:type="spellStart"/>
      <w:r w:rsidR="0001311F">
        <w:rPr>
          <w:rFonts w:ascii="Times New Roman" w:hAnsi="Times New Roman"/>
          <w:bCs/>
          <w:sz w:val="28"/>
          <w:szCs w:val="28"/>
        </w:rPr>
        <w:t>Эртильского</w:t>
      </w:r>
      <w:proofErr w:type="spellEnd"/>
      <w:r w:rsidR="0001311F">
        <w:rPr>
          <w:rFonts w:ascii="Times New Roman" w:hAnsi="Times New Roman"/>
          <w:bCs/>
          <w:sz w:val="28"/>
          <w:szCs w:val="28"/>
        </w:rPr>
        <w:t xml:space="preserve"> </w:t>
      </w:r>
      <w:r w:rsidRPr="0001311F">
        <w:rPr>
          <w:rFonts w:ascii="Times New Roman" w:hAnsi="Times New Roman"/>
          <w:bCs/>
          <w:sz w:val="28"/>
          <w:szCs w:val="28"/>
        </w:rPr>
        <w:t xml:space="preserve"> муниципального района Воронежской области</w:t>
      </w:r>
    </w:p>
    <w:p w:rsidR="008A0590" w:rsidRPr="0001311F" w:rsidRDefault="008A0590" w:rsidP="0001311F">
      <w:pPr>
        <w:shd w:val="clear" w:color="auto" w:fill="FFFFFF"/>
        <w:ind w:firstLine="709"/>
        <w:contextualSpacing/>
        <w:rPr>
          <w:rFonts w:ascii="Times New Roman" w:hAnsi="Times New Roman"/>
          <w:sz w:val="28"/>
          <w:szCs w:val="28"/>
        </w:rPr>
      </w:pP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Все внеплановые контрольные мероприятия могут проводиться только после согласования с органами прокуратуры.</w:t>
      </w:r>
    </w:p>
    <w:p w:rsidR="00580F33" w:rsidRDefault="00580F33" w:rsidP="00580F33">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Основани</w:t>
      </w:r>
      <w:r>
        <w:rPr>
          <w:rFonts w:ascii="Times New Roman" w:hAnsi="Times New Roman"/>
          <w:sz w:val="28"/>
          <w:szCs w:val="28"/>
        </w:rPr>
        <w:t>ями</w:t>
      </w:r>
      <w:r w:rsidRPr="0001311F">
        <w:rPr>
          <w:rFonts w:ascii="Times New Roman" w:hAnsi="Times New Roman"/>
          <w:sz w:val="28"/>
          <w:szCs w:val="28"/>
        </w:rPr>
        <w:t xml:space="preserve"> для отказа в согласовании проведения внепланового контрольного </w:t>
      </w:r>
      <w:r>
        <w:rPr>
          <w:rFonts w:ascii="Times New Roman" w:hAnsi="Times New Roman"/>
          <w:sz w:val="28"/>
          <w:szCs w:val="28"/>
        </w:rPr>
        <w:t xml:space="preserve">(надзорного) </w:t>
      </w:r>
      <w:r w:rsidRPr="0001311F">
        <w:rPr>
          <w:rFonts w:ascii="Times New Roman" w:hAnsi="Times New Roman"/>
          <w:sz w:val="28"/>
          <w:szCs w:val="28"/>
        </w:rPr>
        <w:t>мероприятия</w:t>
      </w:r>
      <w:r>
        <w:rPr>
          <w:rFonts w:ascii="Times New Roman" w:hAnsi="Times New Roman"/>
          <w:sz w:val="28"/>
          <w:szCs w:val="28"/>
        </w:rPr>
        <w:t>, не требующими дополнительного регулирования нормативно-правовым актом представительного органа местного самоуправления является:</w:t>
      </w:r>
    </w:p>
    <w:p w:rsidR="00580F33" w:rsidRDefault="00580F33" w:rsidP="00580F33">
      <w:pPr>
        <w:pStyle w:val="a3"/>
        <w:numPr>
          <w:ilvl w:val="0"/>
          <w:numId w:val="1"/>
        </w:numPr>
        <w:shd w:val="clear" w:color="auto" w:fill="FFFFFF"/>
        <w:rPr>
          <w:rFonts w:ascii="Times New Roman" w:hAnsi="Times New Roman"/>
          <w:sz w:val="28"/>
          <w:szCs w:val="28"/>
        </w:rPr>
      </w:pPr>
      <w:r>
        <w:rPr>
          <w:rFonts w:ascii="Times New Roman" w:hAnsi="Times New Roman"/>
          <w:sz w:val="28"/>
          <w:szCs w:val="28"/>
        </w:rPr>
        <w:t>отсутствие  документов</w:t>
      </w:r>
      <w:r w:rsidRPr="00BC33DB">
        <w:rPr>
          <w:rFonts w:ascii="Times New Roman" w:hAnsi="Times New Roman"/>
          <w:sz w:val="28"/>
          <w:szCs w:val="28"/>
        </w:rPr>
        <w:t xml:space="preserve">, прилагаемых к заявлению о </w:t>
      </w:r>
      <w:r>
        <w:rPr>
          <w:rFonts w:ascii="Times New Roman" w:hAnsi="Times New Roman"/>
          <w:sz w:val="28"/>
          <w:szCs w:val="28"/>
        </w:rPr>
        <w:t>согласовании проведения внепланового контрольного (надзорного) мероприятия;</w:t>
      </w:r>
    </w:p>
    <w:p w:rsidR="00580F33" w:rsidRDefault="00580F33" w:rsidP="00580F33">
      <w:pPr>
        <w:pStyle w:val="a3"/>
        <w:numPr>
          <w:ilvl w:val="0"/>
          <w:numId w:val="1"/>
        </w:numPr>
        <w:shd w:val="clear" w:color="auto" w:fill="FFFFFF"/>
        <w:rPr>
          <w:rFonts w:ascii="Times New Roman" w:hAnsi="Times New Roman"/>
          <w:sz w:val="28"/>
          <w:szCs w:val="28"/>
        </w:rPr>
      </w:pPr>
      <w:r>
        <w:rPr>
          <w:rFonts w:ascii="Times New Roman" w:hAnsi="Times New Roman"/>
          <w:sz w:val="28"/>
          <w:szCs w:val="28"/>
        </w:rPr>
        <w:t>отсутствие оснований для проведения внепланового контрольного (надзорного) мероприятия;</w:t>
      </w:r>
    </w:p>
    <w:p w:rsidR="00580F33" w:rsidRDefault="00580F33" w:rsidP="00580F33">
      <w:pPr>
        <w:pStyle w:val="a3"/>
        <w:numPr>
          <w:ilvl w:val="0"/>
          <w:numId w:val="1"/>
        </w:numPr>
        <w:shd w:val="clear" w:color="auto" w:fill="FFFFFF"/>
        <w:rPr>
          <w:rFonts w:ascii="Times New Roman" w:hAnsi="Times New Roman"/>
          <w:sz w:val="28"/>
          <w:szCs w:val="28"/>
        </w:rPr>
      </w:pPr>
      <w:r>
        <w:rPr>
          <w:rFonts w:ascii="Times New Roman" w:hAnsi="Times New Roman"/>
          <w:sz w:val="28"/>
          <w:szCs w:val="28"/>
        </w:rPr>
        <w:lastRenderedPageBreak/>
        <w:t>несоответствие  вида внепланового контрольного (надзорного мероприятия индикаторам риска нарушения обязательных требований;</w:t>
      </w:r>
    </w:p>
    <w:p w:rsidR="00580F33" w:rsidRDefault="00580F33" w:rsidP="00580F33">
      <w:pPr>
        <w:pStyle w:val="a3"/>
        <w:numPr>
          <w:ilvl w:val="0"/>
          <w:numId w:val="1"/>
        </w:numPr>
        <w:shd w:val="clear" w:color="auto" w:fill="FFFFFF"/>
        <w:rPr>
          <w:rFonts w:ascii="Times New Roman" w:hAnsi="Times New Roman"/>
          <w:sz w:val="28"/>
          <w:szCs w:val="28"/>
        </w:rPr>
      </w:pPr>
      <w:r>
        <w:rPr>
          <w:rFonts w:ascii="Times New Roman" w:hAnsi="Times New Roman"/>
          <w:sz w:val="28"/>
          <w:szCs w:val="28"/>
        </w:rPr>
        <w:t>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80F33" w:rsidRDefault="00580F33" w:rsidP="00580F33">
      <w:pPr>
        <w:pStyle w:val="a3"/>
        <w:numPr>
          <w:ilvl w:val="0"/>
          <w:numId w:val="1"/>
        </w:numPr>
        <w:shd w:val="clear" w:color="auto" w:fill="FFFFFF"/>
        <w:rPr>
          <w:rFonts w:ascii="Times New Roman" w:hAnsi="Times New Roman"/>
          <w:sz w:val="28"/>
          <w:szCs w:val="28"/>
        </w:rPr>
      </w:pPr>
      <w:r>
        <w:rPr>
          <w:rFonts w:ascii="Times New Roman" w:hAnsi="Times New Roman"/>
          <w:sz w:val="28"/>
          <w:szCs w:val="28"/>
        </w:rPr>
        <w:t>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w:t>
      </w:r>
      <w:r w:rsidRPr="001F0357">
        <w:rPr>
          <w:rFonts w:ascii="Times New Roman" w:hAnsi="Times New Roman"/>
          <w:sz w:val="28"/>
          <w:szCs w:val="28"/>
        </w:rPr>
        <w:t xml:space="preserve"> </w:t>
      </w:r>
      <w:r>
        <w:rPr>
          <w:rFonts w:ascii="Times New Roman" w:hAnsi="Times New Roman"/>
          <w:sz w:val="28"/>
          <w:szCs w:val="28"/>
        </w:rPr>
        <w:t>нормативным  правовым актам Правительства Российской Федерации;</w:t>
      </w:r>
    </w:p>
    <w:p w:rsidR="00580F33" w:rsidRDefault="00580F33" w:rsidP="00580F33">
      <w:pPr>
        <w:pStyle w:val="a3"/>
        <w:numPr>
          <w:ilvl w:val="0"/>
          <w:numId w:val="1"/>
        </w:numPr>
        <w:shd w:val="clear" w:color="auto" w:fill="FFFFFF"/>
        <w:rPr>
          <w:rFonts w:ascii="Times New Roman" w:hAnsi="Times New Roman"/>
          <w:sz w:val="28"/>
          <w:szCs w:val="28"/>
        </w:rPr>
      </w:pPr>
      <w:r>
        <w:rPr>
          <w:rFonts w:ascii="Times New Roman" w:hAnsi="Times New Roman"/>
          <w:sz w:val="28"/>
          <w:szCs w:val="28"/>
        </w:rPr>
        <w:t>несоответствие предмета внепланового контрольного (надзорного) мероприятия полномочиям контрольного (надзорного) органа;</w:t>
      </w:r>
    </w:p>
    <w:p w:rsidR="00580F33" w:rsidRPr="00DD31FB" w:rsidRDefault="00580F33" w:rsidP="00580F33">
      <w:pPr>
        <w:pStyle w:val="a3"/>
        <w:numPr>
          <w:ilvl w:val="0"/>
          <w:numId w:val="1"/>
        </w:numPr>
        <w:shd w:val="clear" w:color="auto" w:fill="FFFFFF"/>
        <w:rPr>
          <w:rFonts w:ascii="Times New Roman" w:hAnsi="Times New Roman"/>
          <w:sz w:val="28"/>
          <w:szCs w:val="28"/>
        </w:rPr>
      </w:pPr>
      <w:r>
        <w:rPr>
          <w:rFonts w:ascii="Times New Roman" w:hAnsi="Times New Roman"/>
          <w:sz w:val="28"/>
          <w:szCs w:val="28"/>
        </w:rPr>
        <w:t xml:space="preserve">проверка соблюдения одних и тех же обязательных требований в отношении одного объекта контроля несколькими  контрольными (надзорными) органами. </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 </w:t>
      </w:r>
      <w:r w:rsidRPr="0001311F">
        <w:rPr>
          <w:rFonts w:ascii="Times New Roman" w:hAnsi="Times New Roman"/>
          <w:bCs/>
          <w:sz w:val="28"/>
          <w:szCs w:val="28"/>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r w:rsidR="00043D84">
        <w:rPr>
          <w:rFonts w:ascii="Times New Roman" w:hAnsi="Times New Roman"/>
          <w:bCs/>
          <w:sz w:val="28"/>
          <w:szCs w:val="28"/>
        </w:rPr>
        <w:t>:</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bCs/>
          <w:sz w:val="28"/>
          <w:szCs w:val="28"/>
        </w:rPr>
        <w:t> </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1. Признаки несоблюдения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некапитальным нестационарным сооружениям, элементам объектов капитального строительства;</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2. Признаки ненадлежащего содержания и использования территории общего пользования: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непринятие мер по их ликвидации;</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3. Признаки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обеспечения доступности для инвалидов;</w:t>
      </w:r>
    </w:p>
    <w:p w:rsidR="00043D84" w:rsidRPr="00043D84" w:rsidRDefault="008A0590" w:rsidP="00043D84">
      <w:pPr>
        <w:rPr>
          <w:rFonts w:ascii="Times New Roman" w:hAnsi="Times New Roman"/>
          <w:sz w:val="28"/>
          <w:szCs w:val="28"/>
        </w:rPr>
      </w:pPr>
      <w:r w:rsidRPr="00043D84">
        <w:rPr>
          <w:rFonts w:ascii="Times New Roman" w:hAnsi="Times New Roman"/>
          <w:sz w:val="28"/>
          <w:szCs w:val="28"/>
        </w:rPr>
        <w:t xml:space="preserve">4. Признаки иных </w:t>
      </w:r>
      <w:proofErr w:type="gramStart"/>
      <w:r w:rsidRPr="00043D84">
        <w:rPr>
          <w:rFonts w:ascii="Times New Roman" w:hAnsi="Times New Roman"/>
          <w:sz w:val="28"/>
          <w:szCs w:val="28"/>
        </w:rPr>
        <w:t xml:space="preserve">нарушений Правил благоустройства территории </w:t>
      </w:r>
      <w:r w:rsidR="00491687">
        <w:rPr>
          <w:rFonts w:ascii="Times New Roman" w:hAnsi="Times New Roman"/>
          <w:bCs/>
          <w:sz w:val="28"/>
          <w:szCs w:val="28"/>
        </w:rPr>
        <w:t>Александровского</w:t>
      </w:r>
      <w:r w:rsidR="00FB2AEA" w:rsidRPr="00043D84">
        <w:rPr>
          <w:rFonts w:ascii="Times New Roman" w:hAnsi="Times New Roman"/>
          <w:bCs/>
          <w:sz w:val="28"/>
          <w:szCs w:val="28"/>
        </w:rPr>
        <w:t xml:space="preserve"> сельского</w:t>
      </w:r>
      <w:r w:rsidRPr="00043D84">
        <w:rPr>
          <w:rFonts w:ascii="Times New Roman" w:hAnsi="Times New Roman"/>
          <w:sz w:val="28"/>
          <w:szCs w:val="28"/>
        </w:rPr>
        <w:t xml:space="preserve"> поселения</w:t>
      </w:r>
      <w:proofErr w:type="gramEnd"/>
      <w:r w:rsidRPr="00043D84">
        <w:rPr>
          <w:rFonts w:ascii="Times New Roman" w:hAnsi="Times New Roman"/>
          <w:sz w:val="28"/>
          <w:szCs w:val="28"/>
        </w:rPr>
        <w:t xml:space="preserve"> </w:t>
      </w:r>
      <w:proofErr w:type="spellStart"/>
      <w:r w:rsidR="00F104C9" w:rsidRPr="00043D84">
        <w:rPr>
          <w:rFonts w:ascii="Times New Roman" w:hAnsi="Times New Roman"/>
          <w:sz w:val="28"/>
          <w:szCs w:val="28"/>
        </w:rPr>
        <w:t>Эртильского</w:t>
      </w:r>
      <w:proofErr w:type="spellEnd"/>
      <w:r w:rsidR="00F104C9" w:rsidRPr="00043D84">
        <w:rPr>
          <w:rFonts w:ascii="Times New Roman" w:hAnsi="Times New Roman"/>
          <w:sz w:val="28"/>
          <w:szCs w:val="28"/>
        </w:rPr>
        <w:t xml:space="preserve"> </w:t>
      </w:r>
      <w:r w:rsidRPr="00043D84">
        <w:rPr>
          <w:rFonts w:ascii="Times New Roman" w:hAnsi="Times New Roman"/>
          <w:sz w:val="28"/>
          <w:szCs w:val="28"/>
        </w:rPr>
        <w:t xml:space="preserve">муниципального района Воронежской области, утвержденных решением Совета народных депутатов </w:t>
      </w:r>
      <w:r w:rsidR="00491687">
        <w:rPr>
          <w:rFonts w:ascii="Times New Roman" w:hAnsi="Times New Roman"/>
          <w:bCs/>
          <w:sz w:val="28"/>
          <w:szCs w:val="28"/>
        </w:rPr>
        <w:t>Александровского</w:t>
      </w:r>
      <w:r w:rsidR="00FB2AEA" w:rsidRPr="00043D84">
        <w:rPr>
          <w:rFonts w:ascii="Times New Roman" w:hAnsi="Times New Roman"/>
          <w:bCs/>
          <w:sz w:val="28"/>
          <w:szCs w:val="28"/>
        </w:rPr>
        <w:t xml:space="preserve"> сельского</w:t>
      </w:r>
      <w:r w:rsidR="00FB2AEA" w:rsidRPr="00043D84">
        <w:rPr>
          <w:rFonts w:ascii="Times New Roman" w:hAnsi="Times New Roman"/>
          <w:sz w:val="28"/>
          <w:szCs w:val="28"/>
        </w:rPr>
        <w:t xml:space="preserve"> </w:t>
      </w:r>
      <w:r w:rsidRPr="00043D84">
        <w:rPr>
          <w:rFonts w:ascii="Times New Roman" w:hAnsi="Times New Roman"/>
          <w:sz w:val="28"/>
          <w:szCs w:val="28"/>
        </w:rPr>
        <w:t xml:space="preserve">поселения </w:t>
      </w:r>
      <w:proofErr w:type="spellStart"/>
      <w:r w:rsidR="00F104C9" w:rsidRPr="00043D84">
        <w:rPr>
          <w:rFonts w:ascii="Times New Roman" w:hAnsi="Times New Roman"/>
          <w:sz w:val="28"/>
          <w:szCs w:val="28"/>
        </w:rPr>
        <w:t>Эртильского</w:t>
      </w:r>
      <w:proofErr w:type="spellEnd"/>
      <w:r w:rsidR="00F104C9" w:rsidRPr="00043D84">
        <w:rPr>
          <w:rFonts w:ascii="Times New Roman" w:hAnsi="Times New Roman"/>
          <w:sz w:val="28"/>
          <w:szCs w:val="28"/>
        </w:rPr>
        <w:t xml:space="preserve"> </w:t>
      </w:r>
      <w:r w:rsidRPr="00043D84">
        <w:rPr>
          <w:rFonts w:ascii="Times New Roman" w:hAnsi="Times New Roman"/>
          <w:sz w:val="28"/>
          <w:szCs w:val="28"/>
        </w:rPr>
        <w:t xml:space="preserve">муниципального района </w:t>
      </w:r>
      <w:r w:rsidRPr="00043D84">
        <w:rPr>
          <w:rFonts w:ascii="Times New Roman" w:hAnsi="Times New Roman"/>
          <w:sz w:val="28"/>
          <w:szCs w:val="28"/>
        </w:rPr>
        <w:lastRenderedPageBreak/>
        <w:t xml:space="preserve">Воронежской области от </w:t>
      </w:r>
      <w:r w:rsidR="007004ED">
        <w:rPr>
          <w:rFonts w:ascii="Times New Roman" w:hAnsi="Times New Roman"/>
          <w:sz w:val="28"/>
          <w:szCs w:val="28"/>
        </w:rPr>
        <w:t>05.06</w:t>
      </w:r>
      <w:r w:rsidR="00FB2AEA" w:rsidRPr="00043D84">
        <w:rPr>
          <w:rFonts w:ascii="Times New Roman" w:hAnsi="Times New Roman"/>
          <w:sz w:val="28"/>
          <w:szCs w:val="28"/>
        </w:rPr>
        <w:t>.2012 г.</w:t>
      </w:r>
      <w:r w:rsidRPr="00043D84">
        <w:rPr>
          <w:rFonts w:ascii="Times New Roman" w:hAnsi="Times New Roman"/>
          <w:sz w:val="28"/>
          <w:szCs w:val="28"/>
        </w:rPr>
        <w:t xml:space="preserve"> № </w:t>
      </w:r>
      <w:r w:rsidR="007004ED">
        <w:rPr>
          <w:rFonts w:ascii="Times New Roman" w:hAnsi="Times New Roman"/>
          <w:sz w:val="28"/>
          <w:szCs w:val="28"/>
        </w:rPr>
        <w:t>128</w:t>
      </w:r>
      <w:r w:rsidR="00043D84">
        <w:rPr>
          <w:rFonts w:ascii="Times New Roman" w:hAnsi="Times New Roman"/>
          <w:sz w:val="28"/>
          <w:szCs w:val="28"/>
        </w:rPr>
        <w:t xml:space="preserve"> </w:t>
      </w:r>
      <w:r w:rsidR="00043D84" w:rsidRPr="00043D84">
        <w:rPr>
          <w:rFonts w:ascii="Times New Roman" w:hAnsi="Times New Roman"/>
          <w:sz w:val="28"/>
          <w:szCs w:val="28"/>
        </w:rPr>
        <w:t>(в редакции решений</w:t>
      </w:r>
      <w:r w:rsidR="00043D84">
        <w:rPr>
          <w:rFonts w:ascii="Times New Roman" w:hAnsi="Times New Roman"/>
          <w:sz w:val="28"/>
          <w:szCs w:val="28"/>
        </w:rPr>
        <w:t xml:space="preserve">: от </w:t>
      </w:r>
      <w:r w:rsidR="007004ED" w:rsidRPr="007004ED">
        <w:rPr>
          <w:rFonts w:ascii="Times New Roman" w:hAnsi="Times New Roman"/>
          <w:sz w:val="28"/>
          <w:szCs w:val="28"/>
        </w:rPr>
        <w:t xml:space="preserve">24.12.2012 года № 140, от 06.02.2019 года № 26, от </w:t>
      </w:r>
      <w:r w:rsidR="007004ED" w:rsidRPr="007004ED">
        <w:rPr>
          <w:rFonts w:ascii="Times New Roman" w:hAnsi="Times New Roman"/>
          <w:color w:val="000000"/>
          <w:sz w:val="28"/>
          <w:szCs w:val="28"/>
        </w:rPr>
        <w:t xml:space="preserve">02.12.2020 </w:t>
      </w:r>
      <w:r w:rsidR="007004ED" w:rsidRPr="007004ED">
        <w:rPr>
          <w:rFonts w:ascii="Times New Roman" w:hAnsi="Times New Roman"/>
          <w:sz w:val="28"/>
          <w:szCs w:val="28"/>
        </w:rPr>
        <w:t>года № 73</w:t>
      </w:r>
      <w:r w:rsidR="007004ED">
        <w:rPr>
          <w:rFonts w:ascii="Times New Roman" w:hAnsi="Times New Roman"/>
          <w:sz w:val="28"/>
          <w:szCs w:val="28"/>
        </w:rPr>
        <w:t>; от 18.11</w:t>
      </w:r>
      <w:r w:rsidR="00043D84" w:rsidRPr="00043D84">
        <w:rPr>
          <w:rFonts w:ascii="Times New Roman" w:hAnsi="Times New Roman"/>
          <w:sz w:val="28"/>
          <w:szCs w:val="28"/>
        </w:rPr>
        <w:t>.2021г. № 101</w:t>
      </w:r>
      <w:r w:rsidR="007004ED">
        <w:rPr>
          <w:rFonts w:ascii="Times New Roman" w:hAnsi="Times New Roman"/>
          <w:sz w:val="28"/>
          <w:szCs w:val="28"/>
        </w:rPr>
        <w:t>; от 13.06.2023 года № 152</w:t>
      </w:r>
      <w:r w:rsidR="00043D84" w:rsidRPr="00043D84">
        <w:rPr>
          <w:rFonts w:ascii="Times New Roman" w:hAnsi="Times New Roman"/>
          <w:sz w:val="28"/>
          <w:szCs w:val="28"/>
        </w:rPr>
        <w:t>)</w:t>
      </w:r>
      <w:r w:rsidR="00043D84">
        <w:rPr>
          <w:rFonts w:ascii="Times New Roman" w:hAnsi="Times New Roman"/>
          <w:sz w:val="28"/>
          <w:szCs w:val="28"/>
        </w:rPr>
        <w:t>.</w:t>
      </w:r>
    </w:p>
    <w:p w:rsidR="008A0590" w:rsidRPr="00043D84" w:rsidRDefault="00F104C9" w:rsidP="00043D84">
      <w:pPr>
        <w:shd w:val="clear" w:color="auto" w:fill="FFFFFF"/>
        <w:ind w:firstLine="709"/>
        <w:contextualSpacing/>
        <w:rPr>
          <w:rFonts w:ascii="Times New Roman" w:hAnsi="Times New Roman"/>
          <w:sz w:val="28"/>
          <w:szCs w:val="28"/>
        </w:rPr>
      </w:pPr>
      <w:r w:rsidRPr="00043D84">
        <w:rPr>
          <w:rFonts w:ascii="Times New Roman" w:hAnsi="Times New Roman"/>
          <w:sz w:val="28"/>
          <w:szCs w:val="28"/>
        </w:rPr>
        <w:t>.</w:t>
      </w:r>
    </w:p>
    <w:p w:rsidR="004159A1" w:rsidRPr="00043D84" w:rsidRDefault="004159A1" w:rsidP="00043D84">
      <w:pPr>
        <w:rPr>
          <w:rFonts w:ascii="Times New Roman" w:hAnsi="Times New Roman"/>
          <w:sz w:val="28"/>
          <w:szCs w:val="28"/>
        </w:rPr>
      </w:pPr>
    </w:p>
    <w:sectPr w:rsidR="004159A1" w:rsidRPr="00043D84" w:rsidSect="00087825">
      <w:pgSz w:w="11906" w:h="16838"/>
      <w:pgMar w:top="1135" w:right="849" w:bottom="113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602DF"/>
    <w:multiLevelType w:val="hybridMultilevel"/>
    <w:tmpl w:val="B434DCAC"/>
    <w:lvl w:ilvl="0" w:tplc="C5FAB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6026"/>
    <w:rsid w:val="0001311F"/>
    <w:rsid w:val="00043D84"/>
    <w:rsid w:val="00087825"/>
    <w:rsid w:val="000B0681"/>
    <w:rsid w:val="000D6B49"/>
    <w:rsid w:val="00210FA8"/>
    <w:rsid w:val="0021460B"/>
    <w:rsid w:val="002B6EA7"/>
    <w:rsid w:val="00340266"/>
    <w:rsid w:val="004159A1"/>
    <w:rsid w:val="00491687"/>
    <w:rsid w:val="004A686B"/>
    <w:rsid w:val="0052492E"/>
    <w:rsid w:val="00580F33"/>
    <w:rsid w:val="005922EA"/>
    <w:rsid w:val="005B370A"/>
    <w:rsid w:val="00623D00"/>
    <w:rsid w:val="007004ED"/>
    <w:rsid w:val="008A0590"/>
    <w:rsid w:val="008F3420"/>
    <w:rsid w:val="009A6773"/>
    <w:rsid w:val="00A50551"/>
    <w:rsid w:val="00C32B9D"/>
    <w:rsid w:val="00CE668A"/>
    <w:rsid w:val="00D13EBD"/>
    <w:rsid w:val="00D31877"/>
    <w:rsid w:val="00D972EA"/>
    <w:rsid w:val="00ED4A8B"/>
    <w:rsid w:val="00EE1BF1"/>
    <w:rsid w:val="00F104C9"/>
    <w:rsid w:val="00F52DBD"/>
    <w:rsid w:val="00F878E3"/>
    <w:rsid w:val="00FB2AEA"/>
    <w:rsid w:val="00FD6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059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8A0590"/>
    <w:pPr>
      <w:spacing w:before="240" w:after="60"/>
      <w:jc w:val="center"/>
      <w:outlineLvl w:val="0"/>
    </w:pPr>
    <w:rPr>
      <w:rFonts w:cs="Arial"/>
      <w:b/>
      <w:bCs/>
      <w:kern w:val="28"/>
      <w:sz w:val="32"/>
      <w:szCs w:val="32"/>
    </w:rPr>
  </w:style>
  <w:style w:type="paragraph" w:customStyle="1" w:styleId="ConsNormal">
    <w:name w:val="ConsNormal"/>
    <w:rsid w:val="00FB2AE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580F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059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8A0590"/>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Погонина Наталия Андреевна</dc:creator>
  <cp:lastModifiedBy>Александр</cp:lastModifiedBy>
  <cp:revision>3</cp:revision>
  <dcterms:created xsi:type="dcterms:W3CDTF">2024-03-20T08:09:00Z</dcterms:created>
  <dcterms:modified xsi:type="dcterms:W3CDTF">2024-03-20T08:15:00Z</dcterms:modified>
</cp:coreProperties>
</file>