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FA" w:rsidRDefault="00B16F7B">
      <w:pPr>
        <w:pStyle w:val="a3"/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</w:p>
    <w:p w:rsidR="00071BFA" w:rsidRDefault="00B16F7B">
      <w:pPr>
        <w:pStyle w:val="a3"/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АЛЕКСАНДРОВСКОГО СЕЛЬСКОГО ПОСЕЛЕНИЯ </w:t>
      </w:r>
    </w:p>
    <w:p w:rsidR="00071BFA" w:rsidRDefault="00B16F7B">
      <w:pPr>
        <w:pStyle w:val="a3"/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ЭРТИЛЬСКОГО МУНИЦИПАЛЬНОГО РАЙОНА</w:t>
      </w:r>
    </w:p>
    <w:p w:rsidR="00071BFA" w:rsidRDefault="00B16F7B">
      <w:pPr>
        <w:pStyle w:val="a3"/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ВОРОНЕЖСКОЙ ОБЛАСТИ</w:t>
      </w:r>
    </w:p>
    <w:p w:rsidR="00071BFA" w:rsidRDefault="00071BFA">
      <w:pPr>
        <w:pStyle w:val="a3"/>
        <w:spacing w:line="216" w:lineRule="auto"/>
        <w:jc w:val="center"/>
        <w:rPr>
          <w:rFonts w:ascii="Times New Roman" w:hAnsi="Times New Roman"/>
          <w:b/>
          <w:sz w:val="28"/>
        </w:rPr>
      </w:pPr>
    </w:p>
    <w:p w:rsidR="008A4C80" w:rsidRDefault="00B16F7B" w:rsidP="008A4C80">
      <w:pPr>
        <w:pStyle w:val="a3"/>
        <w:spacing w:line="21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071BFA" w:rsidRDefault="00071BFA">
      <w:pPr>
        <w:pStyle w:val="a3"/>
        <w:spacing w:line="216" w:lineRule="auto"/>
        <w:jc w:val="center"/>
        <w:rPr>
          <w:rFonts w:ascii="Times New Roman" w:hAnsi="Times New Roman"/>
          <w:sz w:val="28"/>
        </w:rPr>
      </w:pPr>
    </w:p>
    <w:p w:rsidR="00071BFA" w:rsidRDefault="00C570D0">
      <w:pPr>
        <w:pStyle w:val="a3"/>
        <w:spacing w:line="21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02.04.</w:t>
      </w:r>
      <w:r w:rsidR="008A4C80">
        <w:rPr>
          <w:rFonts w:ascii="Times New Roman" w:hAnsi="Times New Roman"/>
          <w:sz w:val="28"/>
        </w:rPr>
        <w:t xml:space="preserve">2025 года № </w:t>
      </w:r>
      <w:r w:rsidR="00B16F7B">
        <w:rPr>
          <w:rFonts w:ascii="Times New Roman" w:hAnsi="Times New Roman"/>
          <w:sz w:val="28"/>
        </w:rPr>
        <w:t>28</w:t>
      </w:r>
    </w:p>
    <w:p w:rsidR="00071BFA" w:rsidRPr="00B16F7B" w:rsidRDefault="00B16F7B">
      <w:pPr>
        <w:pStyle w:val="a3"/>
        <w:spacing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16F7B">
        <w:rPr>
          <w:rFonts w:ascii="Times New Roman" w:hAnsi="Times New Roman"/>
          <w:sz w:val="24"/>
          <w:szCs w:val="24"/>
        </w:rPr>
        <w:t>с. Копыл</w:t>
      </w:r>
    </w:p>
    <w:p w:rsidR="00071BFA" w:rsidRDefault="00071BFA">
      <w:pPr>
        <w:pStyle w:val="a3"/>
        <w:spacing w:line="216" w:lineRule="auto"/>
        <w:ind w:firstLine="567"/>
        <w:jc w:val="both"/>
        <w:rPr>
          <w:rFonts w:ascii="Times New Roman" w:hAnsi="Times New Roman"/>
          <w:sz w:val="28"/>
        </w:rPr>
      </w:pPr>
    </w:p>
    <w:p w:rsidR="00071BFA" w:rsidRDefault="00B16F7B" w:rsidP="00B16F7B">
      <w:pPr>
        <w:pStyle w:val="a3"/>
        <w:spacing w:line="216" w:lineRule="auto"/>
        <w:ind w:right="42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№</w:t>
      </w:r>
      <w:r w:rsidR="00C570D0">
        <w:rPr>
          <w:rFonts w:ascii="Times New Roman" w:hAnsi="Times New Roman"/>
          <w:sz w:val="28"/>
        </w:rPr>
        <w:t xml:space="preserve"> </w:t>
      </w:r>
      <w:r w:rsidR="00843B9F">
        <w:rPr>
          <w:rFonts w:ascii="Times New Roman" w:hAnsi="Times New Roman"/>
          <w:sz w:val="28"/>
        </w:rPr>
        <w:t xml:space="preserve">46 от 13.09.2024 года </w:t>
      </w:r>
      <w:r>
        <w:rPr>
          <w:rFonts w:ascii="Times New Roman" w:hAnsi="Times New Roman"/>
          <w:sz w:val="28"/>
        </w:rPr>
        <w:t>«Об утверждении списка невостребованных земельных долей», в связи с исправлением реестровых ошибок</w:t>
      </w:r>
    </w:p>
    <w:p w:rsidR="00071BFA" w:rsidRDefault="00071BFA">
      <w:pPr>
        <w:pStyle w:val="a3"/>
        <w:spacing w:line="216" w:lineRule="auto"/>
        <w:jc w:val="both"/>
        <w:rPr>
          <w:rFonts w:ascii="Times New Roman" w:hAnsi="Times New Roman"/>
          <w:sz w:val="28"/>
        </w:rPr>
      </w:pPr>
    </w:p>
    <w:p w:rsidR="00071BFA" w:rsidRDefault="00B16F7B" w:rsidP="00B16F7B">
      <w:pPr>
        <w:pStyle w:val="a3"/>
        <w:spacing w:line="216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 основании ст.ст. 12.1, 14, 14.1 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который был опубликован в газете «Воронежский Курьер» № 16от 24.04.2024 г., на информационных щитах, расположенных на территории муниципального образования Александровское сельское поселение, а также сообщение в газете «Воронежский Курьер» № 24 от 19.06.2024 г., на информационных щитах</w:t>
      </w:r>
      <w:proofErr w:type="gramEnd"/>
      <w:r>
        <w:rPr>
          <w:rFonts w:ascii="Times New Roman" w:hAnsi="Times New Roman"/>
          <w:sz w:val="28"/>
        </w:rPr>
        <w:t>, расположенных на территории муниципального образования Александровское сельское поселение, о проведении общего собрания собственников земельных долей в праве общей долевой собственности на земельный участок в границах землепользования бывшего колхоза «им. Куйбышева</w:t>
      </w:r>
      <w:proofErr w:type="gramStart"/>
      <w:r>
        <w:rPr>
          <w:rFonts w:ascii="Times New Roman" w:hAnsi="Times New Roman"/>
          <w:sz w:val="28"/>
        </w:rPr>
        <w:t>»Э</w:t>
      </w:r>
      <w:proofErr w:type="gramEnd"/>
      <w:r>
        <w:rPr>
          <w:rFonts w:ascii="Times New Roman" w:hAnsi="Times New Roman"/>
          <w:sz w:val="28"/>
        </w:rPr>
        <w:t>ртильского района Воронежской области, протокола общего собрания собственников земельных долей от 06августа2024 года, не принявших решения по вопросу о невостребованных земельных долях, руководствуясь п.п. 1, 2, 6, 7, 8, ст. 12.1 Федерального закона от 24 июля 2002 года № 101-ФЗ «Об обороте земель сельскохозяйственного назначения», администрация Александровского сельского поселения Эртильского муниципального района Воронежской области ПОСТАНОВЛЯЕТ:</w:t>
      </w:r>
    </w:p>
    <w:p w:rsidR="00071BFA" w:rsidRDefault="00071BFA">
      <w:pPr>
        <w:pStyle w:val="a3"/>
        <w:spacing w:line="216" w:lineRule="auto"/>
        <w:jc w:val="center"/>
        <w:rPr>
          <w:rFonts w:ascii="Times New Roman" w:hAnsi="Times New Roman"/>
          <w:sz w:val="28"/>
        </w:rPr>
      </w:pPr>
    </w:p>
    <w:p w:rsidR="00071BFA" w:rsidRDefault="00B16F7B">
      <w:pPr>
        <w:pStyle w:val="a3"/>
        <w:spacing w:line="21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список 27 (двадцать семь) невостребованных земельных долей из земель сельскохозяйственного назначения в границах землепользования бывшего колхоза «им. Куйбышева» на территории муниципального образования Александровское сельское поселение Эртильского района Воронежской области, согласно прилагаемому списку (Приложение № 1). Список невостребованных земельных долей является неотъемлемой частью настоящего постановления.</w:t>
      </w:r>
    </w:p>
    <w:p w:rsidR="00071BFA" w:rsidRDefault="00B16F7B">
      <w:pPr>
        <w:pStyle w:val="a3"/>
        <w:spacing w:line="21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Произвести выдел земельных участков в счет земельных долей, признанных в установленном ст. 12.1 Федерального закона от 24 июля 2002 года № 101-ФЗ «Об обороте земель сельскохозяйственного назначения» порядке невостребованными.</w:t>
      </w:r>
    </w:p>
    <w:p w:rsidR="00071BFA" w:rsidRDefault="00B16F7B">
      <w:pPr>
        <w:pStyle w:val="a3"/>
        <w:spacing w:line="21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071BFA" w:rsidRDefault="00071BFA">
      <w:pPr>
        <w:pStyle w:val="a3"/>
        <w:spacing w:line="216" w:lineRule="auto"/>
        <w:ind w:firstLine="567"/>
        <w:jc w:val="both"/>
        <w:rPr>
          <w:rFonts w:ascii="Times New Roman" w:hAnsi="Times New Roman"/>
          <w:sz w:val="28"/>
        </w:rPr>
      </w:pPr>
    </w:p>
    <w:p w:rsidR="00B16F7B" w:rsidRDefault="00B16F7B">
      <w:pPr>
        <w:pStyle w:val="a3"/>
        <w:spacing w:line="216" w:lineRule="auto"/>
        <w:ind w:firstLine="567"/>
        <w:jc w:val="both"/>
        <w:rPr>
          <w:rFonts w:ascii="Times New Roman" w:hAnsi="Times New Roman"/>
          <w:sz w:val="28"/>
        </w:rPr>
      </w:pPr>
    </w:p>
    <w:p w:rsidR="00B16F7B" w:rsidRDefault="00B16F7B">
      <w:pPr>
        <w:pStyle w:val="a3"/>
        <w:spacing w:line="216" w:lineRule="auto"/>
        <w:ind w:firstLine="567"/>
        <w:jc w:val="both"/>
        <w:rPr>
          <w:rFonts w:ascii="Times New Roman" w:hAnsi="Times New Roman"/>
          <w:sz w:val="28"/>
        </w:rPr>
      </w:pPr>
    </w:p>
    <w:p w:rsidR="00B16F7B" w:rsidRDefault="00B16F7B">
      <w:pPr>
        <w:pStyle w:val="a3"/>
        <w:spacing w:line="216" w:lineRule="auto"/>
        <w:ind w:firstLine="567"/>
        <w:jc w:val="both"/>
        <w:rPr>
          <w:rFonts w:ascii="Times New Roman" w:hAnsi="Times New Roman"/>
          <w:sz w:val="28"/>
        </w:rPr>
      </w:pPr>
    </w:p>
    <w:p w:rsidR="00071BFA" w:rsidRDefault="00B16F7B">
      <w:pPr>
        <w:pStyle w:val="a3"/>
        <w:spacing w:line="216" w:lineRule="auto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Александровского</w:t>
      </w:r>
    </w:p>
    <w:p w:rsidR="00071BFA" w:rsidRDefault="00B16F7B">
      <w:pPr>
        <w:pStyle w:val="a3"/>
        <w:spacing w:line="216" w:lineRule="auto"/>
        <w:ind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К.И. Новиков</w:t>
      </w:r>
    </w:p>
    <w:p w:rsidR="008A4C80" w:rsidRDefault="008A4C80" w:rsidP="008A4C80">
      <w:pPr>
        <w:pStyle w:val="a3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8A4C80" w:rsidRDefault="008A4C80" w:rsidP="008A4C80">
      <w:pPr>
        <w:pStyle w:val="a3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8A4C80" w:rsidRDefault="008A4C80" w:rsidP="008A4C80">
      <w:pPr>
        <w:pStyle w:val="a3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Александровского сельского поселения</w:t>
      </w:r>
    </w:p>
    <w:p w:rsidR="008A4C80" w:rsidRDefault="008A4C80" w:rsidP="008A4C80">
      <w:pPr>
        <w:pStyle w:val="a3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Эртильского муниципального района</w:t>
      </w:r>
    </w:p>
    <w:p w:rsidR="008A4C80" w:rsidRDefault="00B16F7B" w:rsidP="008A4C80">
      <w:pPr>
        <w:pStyle w:val="a3"/>
        <w:ind w:left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 № 28 от 02.04.</w:t>
      </w:r>
      <w:r w:rsidR="008A4C80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</w:t>
      </w:r>
      <w:r w:rsidR="008A4C80">
        <w:rPr>
          <w:rFonts w:ascii="Times New Roman" w:hAnsi="Times New Roman"/>
        </w:rPr>
        <w:t>г.</w:t>
      </w:r>
    </w:p>
    <w:p w:rsidR="008A4C80" w:rsidRDefault="008A4C80" w:rsidP="008A4C80">
      <w:pPr>
        <w:pStyle w:val="a3"/>
        <w:jc w:val="right"/>
        <w:rPr>
          <w:rFonts w:ascii="Times New Roman" w:hAnsi="Times New Roman"/>
        </w:rPr>
      </w:pPr>
    </w:p>
    <w:p w:rsidR="008A4C80" w:rsidRDefault="008A4C80" w:rsidP="008A4C8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невостребованных земельных долей</w:t>
      </w:r>
    </w:p>
    <w:p w:rsidR="008A4C80" w:rsidRDefault="008A4C80" w:rsidP="008A4C80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бывшего колхоза «им. Куйбышева</w:t>
      </w:r>
      <w:proofErr w:type="gramStart"/>
      <w:r>
        <w:rPr>
          <w:rFonts w:ascii="Times New Roman" w:hAnsi="Times New Roman"/>
          <w:b/>
        </w:rPr>
        <w:t>»Э</w:t>
      </w:r>
      <w:proofErr w:type="gramEnd"/>
      <w:r>
        <w:rPr>
          <w:rFonts w:ascii="Times New Roman" w:hAnsi="Times New Roman"/>
          <w:b/>
        </w:rPr>
        <w:t>ртильскогомуниципального района Воронежской области</w:t>
      </w:r>
    </w:p>
    <w:p w:rsidR="008A4C80" w:rsidRDefault="008A4C80" w:rsidP="008A4C80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/>
      </w:tblPr>
      <w:tblGrid>
        <w:gridCol w:w="620"/>
        <w:gridCol w:w="3790"/>
        <w:gridCol w:w="708"/>
        <w:gridCol w:w="3544"/>
        <w:gridCol w:w="1018"/>
      </w:tblGrid>
      <w:tr w:rsidR="008A4C80" w:rsidRPr="006A5B3F" w:rsidTr="00564D87">
        <w:trPr>
          <w:trHeight w:val="300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5B3F">
              <w:rPr>
                <w:rFonts w:ascii="Times New Roman" w:hAnsi="Times New Roman"/>
                <w:b/>
              </w:rPr>
              <w:t>№ сп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5B3F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5B3F">
              <w:rPr>
                <w:rFonts w:ascii="Times New Roman" w:hAnsi="Times New Roman"/>
                <w:b/>
              </w:rPr>
              <w:t>г.р.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5B3F">
              <w:rPr>
                <w:rFonts w:ascii="Times New Roman" w:hAnsi="Times New Roman"/>
                <w:b/>
              </w:rPr>
              <w:t>Правоустанавливающий документ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5B3F">
              <w:rPr>
                <w:rFonts w:ascii="Times New Roman" w:hAnsi="Times New Roman"/>
                <w:b/>
              </w:rPr>
              <w:t>Размер доли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Ермакова Анна Павловна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1937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2.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Зотова Анастасия Николаевна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1974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Иноземцев Василий Иванович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1903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Иноземцева Анастасия Николаевна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1905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5.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Иноземцева Евдокия Степановна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6.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Кузовкина Александра Тимофеевна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Кузовкина Анастасия Павловна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8.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Кузовкина Анна Дмитриевна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9.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Кузовкина Матрена Степановна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</w:t>
            </w:r>
            <w:proofErr w:type="gramStart"/>
            <w:r w:rsidRPr="006A5B3F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10.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Кузовкина Надежда Ивановна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11.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Ледовской Павел Михайлович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12.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Лутовин Иван Петрович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-</w:t>
            </w: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13.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Немцова Василиса Федоровна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Пищулина Валентина Антоновна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15.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Пронина Дарья Петровна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16.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Пронина Евдокия Тимофеевна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17.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Пронина Матрена Романовна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18.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Пронина Прасковья Егоровна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19.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Филатов Александр Иванович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851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20.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Филатова Раиса Алексеевна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Постановление Главы Эртильского района Воронежской области № 215 от 14.04.1995 г.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300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21.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300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22.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300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23.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300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24.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300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25.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300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26.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  <w:tr w:rsidR="008A4C80" w:rsidRPr="006A5B3F" w:rsidTr="00564D87">
        <w:trPr>
          <w:trHeight w:val="300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27.</w:t>
            </w:r>
          </w:p>
        </w:tc>
        <w:tc>
          <w:tcPr>
            <w:tcW w:w="3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 собственнике отсутствуют</w:t>
            </w:r>
          </w:p>
        </w:tc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Сведения отсутствуют</w:t>
            </w:r>
          </w:p>
        </w:tc>
        <w:tc>
          <w:tcPr>
            <w:tcW w:w="10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8A4C80" w:rsidRPr="006A5B3F" w:rsidRDefault="008A4C80" w:rsidP="00564D87">
            <w:pPr>
              <w:jc w:val="center"/>
              <w:rPr>
                <w:rFonts w:ascii="Times New Roman" w:hAnsi="Times New Roman"/>
              </w:rPr>
            </w:pPr>
            <w:r w:rsidRPr="006A5B3F">
              <w:rPr>
                <w:rFonts w:ascii="Times New Roman" w:hAnsi="Times New Roman"/>
              </w:rPr>
              <w:t>7,02</w:t>
            </w:r>
          </w:p>
        </w:tc>
      </w:tr>
    </w:tbl>
    <w:p w:rsidR="008A4C80" w:rsidRPr="006A5B3F" w:rsidRDefault="008A4C80" w:rsidP="008A4C80">
      <w:pPr>
        <w:pStyle w:val="a3"/>
        <w:jc w:val="both"/>
        <w:rPr>
          <w:rFonts w:ascii="Times New Roman" w:hAnsi="Times New Roman"/>
        </w:rPr>
      </w:pPr>
    </w:p>
    <w:p w:rsidR="008A4C80" w:rsidRDefault="008A4C80" w:rsidP="008A4C80">
      <w:pPr>
        <w:pStyle w:val="a3"/>
        <w:jc w:val="both"/>
        <w:rPr>
          <w:rFonts w:ascii="Times New Roman" w:hAnsi="Times New Roman"/>
        </w:rPr>
      </w:pPr>
    </w:p>
    <w:p w:rsidR="00B16F7B" w:rsidRDefault="00B16F7B" w:rsidP="008A4C80">
      <w:pPr>
        <w:pStyle w:val="a3"/>
        <w:jc w:val="both"/>
        <w:rPr>
          <w:rFonts w:ascii="Times New Roman" w:hAnsi="Times New Roman"/>
        </w:rPr>
      </w:pPr>
    </w:p>
    <w:p w:rsidR="00B16F7B" w:rsidRDefault="00B16F7B" w:rsidP="008A4C80">
      <w:pPr>
        <w:pStyle w:val="a3"/>
        <w:jc w:val="both"/>
        <w:rPr>
          <w:rFonts w:ascii="Times New Roman" w:hAnsi="Times New Roman"/>
        </w:rPr>
      </w:pPr>
    </w:p>
    <w:p w:rsidR="00B16F7B" w:rsidRDefault="00B16F7B" w:rsidP="008A4C80">
      <w:pPr>
        <w:pStyle w:val="a3"/>
        <w:jc w:val="both"/>
        <w:rPr>
          <w:rFonts w:ascii="Times New Roman" w:hAnsi="Times New Roman"/>
        </w:rPr>
      </w:pPr>
    </w:p>
    <w:p w:rsidR="00B16F7B" w:rsidRDefault="00B16F7B" w:rsidP="008A4C80">
      <w:pPr>
        <w:pStyle w:val="a3"/>
        <w:jc w:val="both"/>
        <w:rPr>
          <w:rFonts w:ascii="Times New Roman" w:hAnsi="Times New Roman"/>
        </w:rPr>
      </w:pPr>
    </w:p>
    <w:p w:rsidR="00B16F7B" w:rsidRDefault="00B16F7B" w:rsidP="008A4C80">
      <w:pPr>
        <w:pStyle w:val="a3"/>
        <w:jc w:val="both"/>
        <w:rPr>
          <w:rFonts w:ascii="Times New Roman" w:hAnsi="Times New Roman"/>
        </w:rPr>
      </w:pPr>
    </w:p>
    <w:p w:rsidR="00B16F7B" w:rsidRPr="006A5B3F" w:rsidRDefault="00B16F7B" w:rsidP="008A4C80">
      <w:pPr>
        <w:pStyle w:val="a3"/>
        <w:jc w:val="both"/>
        <w:rPr>
          <w:rFonts w:ascii="Times New Roman" w:hAnsi="Times New Roman"/>
        </w:rPr>
      </w:pPr>
    </w:p>
    <w:p w:rsidR="008A4C80" w:rsidRPr="00B16F7B" w:rsidRDefault="008A4C80" w:rsidP="008A4C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6F7B">
        <w:rPr>
          <w:rFonts w:ascii="Times New Roman" w:hAnsi="Times New Roman"/>
          <w:sz w:val="28"/>
          <w:szCs w:val="28"/>
        </w:rPr>
        <w:t>Глава Александровского</w:t>
      </w:r>
    </w:p>
    <w:p w:rsidR="008A4C80" w:rsidRPr="00B16F7B" w:rsidRDefault="008A4C80" w:rsidP="00B16F7B">
      <w:pPr>
        <w:pStyle w:val="a3"/>
        <w:ind w:firstLine="708"/>
        <w:jc w:val="both"/>
        <w:rPr>
          <w:rFonts w:ascii="Times New Roman" w:hAnsi="Times New Roman"/>
          <w:b/>
        </w:rPr>
      </w:pPr>
      <w:r w:rsidRPr="00B16F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16F7B">
        <w:rPr>
          <w:rFonts w:ascii="Times New Roman" w:hAnsi="Times New Roman"/>
          <w:sz w:val="28"/>
          <w:szCs w:val="28"/>
        </w:rPr>
        <w:tab/>
      </w:r>
      <w:r w:rsidR="00B16F7B" w:rsidRPr="00B16F7B">
        <w:rPr>
          <w:rFonts w:ascii="Times New Roman" w:hAnsi="Times New Roman"/>
          <w:sz w:val="28"/>
          <w:szCs w:val="28"/>
        </w:rPr>
        <w:t xml:space="preserve">                </w:t>
      </w:r>
      <w:r w:rsidR="00B16F7B">
        <w:rPr>
          <w:rFonts w:ascii="Times New Roman" w:hAnsi="Times New Roman"/>
          <w:sz w:val="28"/>
          <w:szCs w:val="28"/>
        </w:rPr>
        <w:t xml:space="preserve">              </w:t>
      </w:r>
      <w:r w:rsidR="00B16F7B" w:rsidRPr="00B16F7B">
        <w:rPr>
          <w:rFonts w:ascii="Times New Roman" w:hAnsi="Times New Roman"/>
          <w:sz w:val="28"/>
          <w:szCs w:val="28"/>
        </w:rPr>
        <w:t xml:space="preserve">                 </w:t>
      </w:r>
      <w:r w:rsidRPr="00B16F7B">
        <w:rPr>
          <w:rFonts w:ascii="Times New Roman" w:hAnsi="Times New Roman"/>
          <w:sz w:val="28"/>
          <w:szCs w:val="28"/>
        </w:rPr>
        <w:t>К.И. Новиков</w:t>
      </w:r>
    </w:p>
    <w:p w:rsidR="008A4C80" w:rsidRDefault="008A4C80">
      <w:pPr>
        <w:pStyle w:val="a3"/>
        <w:spacing w:line="216" w:lineRule="auto"/>
        <w:ind w:right="-284"/>
        <w:jc w:val="both"/>
        <w:rPr>
          <w:rFonts w:ascii="Times New Roman" w:hAnsi="Times New Roman"/>
          <w:sz w:val="28"/>
        </w:rPr>
      </w:pPr>
    </w:p>
    <w:sectPr w:rsidR="008A4C80" w:rsidSect="00071BFA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BFA"/>
    <w:rsid w:val="00071BFA"/>
    <w:rsid w:val="007033F5"/>
    <w:rsid w:val="00843B9F"/>
    <w:rsid w:val="008A4C80"/>
    <w:rsid w:val="00B16F7B"/>
    <w:rsid w:val="00C5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71BF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071BF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71BF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71BF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71BF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71BF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1BFA"/>
    <w:rPr>
      <w:sz w:val="22"/>
    </w:rPr>
  </w:style>
  <w:style w:type="paragraph" w:styleId="21">
    <w:name w:val="toc 2"/>
    <w:next w:val="a"/>
    <w:link w:val="22"/>
    <w:uiPriority w:val="39"/>
    <w:rsid w:val="00071B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71BF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71B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71BF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71BF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71BF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71BF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71BFA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071BFA"/>
  </w:style>
  <w:style w:type="character" w:customStyle="1" w:styleId="30">
    <w:name w:val="Заголовок 3 Знак"/>
    <w:link w:val="3"/>
    <w:rsid w:val="00071BFA"/>
    <w:rPr>
      <w:rFonts w:ascii="XO Thames" w:hAnsi="XO Thames"/>
      <w:b/>
      <w:sz w:val="26"/>
    </w:rPr>
  </w:style>
  <w:style w:type="paragraph" w:styleId="a3">
    <w:name w:val="No Spacing"/>
    <w:link w:val="a4"/>
    <w:rsid w:val="00071BFA"/>
    <w:rPr>
      <w:sz w:val="22"/>
    </w:rPr>
  </w:style>
  <w:style w:type="character" w:customStyle="1" w:styleId="a4">
    <w:name w:val="Без интервала Знак"/>
    <w:link w:val="a3"/>
    <w:rsid w:val="00071BFA"/>
    <w:rPr>
      <w:sz w:val="22"/>
    </w:rPr>
  </w:style>
  <w:style w:type="paragraph" w:styleId="31">
    <w:name w:val="toc 3"/>
    <w:next w:val="a"/>
    <w:link w:val="32"/>
    <w:uiPriority w:val="39"/>
    <w:rsid w:val="00071BF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71BF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71BF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71BF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71BFA"/>
    <w:rPr>
      <w:color w:val="0000FF"/>
      <w:u w:val="single"/>
    </w:rPr>
  </w:style>
  <w:style w:type="character" w:styleId="a5">
    <w:name w:val="Hyperlink"/>
    <w:link w:val="13"/>
    <w:rsid w:val="00071BFA"/>
    <w:rPr>
      <w:color w:val="0000FF"/>
      <w:u w:val="single"/>
    </w:rPr>
  </w:style>
  <w:style w:type="paragraph" w:customStyle="1" w:styleId="Footnote">
    <w:name w:val="Footnote"/>
    <w:link w:val="Footnote0"/>
    <w:rsid w:val="00071BF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71BF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71BF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71B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71BF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71BF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71BF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71BF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71BF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71BF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71B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71BF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071BF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71BF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71BF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71B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71BF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71BF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Александр</cp:lastModifiedBy>
  <cp:revision>3</cp:revision>
  <dcterms:created xsi:type="dcterms:W3CDTF">2025-04-02T05:46:00Z</dcterms:created>
  <dcterms:modified xsi:type="dcterms:W3CDTF">2025-04-07T05:53:00Z</dcterms:modified>
</cp:coreProperties>
</file>