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C99" w:rsidRPr="003B4C99" w:rsidRDefault="003B4C99" w:rsidP="003B4C99">
      <w:pPr>
        <w:spacing w:after="0" w:line="240" w:lineRule="auto"/>
        <w:jc w:val="center"/>
        <w:rPr>
          <w:rFonts w:ascii="Times New Roman" w:hAnsi="Times New Roman"/>
          <w:b/>
          <w:sz w:val="28"/>
          <w:szCs w:val="28"/>
        </w:rPr>
      </w:pPr>
      <w:r>
        <w:rPr>
          <w:rFonts w:ascii="Times New Roman" w:hAnsi="Times New Roman"/>
          <w:b/>
          <w:sz w:val="28"/>
          <w:szCs w:val="28"/>
        </w:rPr>
        <w:t xml:space="preserve">АДМИНИСТРАЦИЯ </w:t>
      </w:r>
    </w:p>
    <w:p w:rsidR="003B4C99" w:rsidRDefault="003B4C99" w:rsidP="003B4C99">
      <w:pPr>
        <w:spacing w:after="0" w:line="240" w:lineRule="auto"/>
        <w:jc w:val="center"/>
        <w:rPr>
          <w:rFonts w:ascii="Times New Roman" w:hAnsi="Times New Roman"/>
          <w:b/>
          <w:sz w:val="28"/>
          <w:szCs w:val="28"/>
        </w:rPr>
      </w:pPr>
      <w:r>
        <w:rPr>
          <w:rFonts w:ascii="Times New Roman" w:hAnsi="Times New Roman"/>
          <w:b/>
          <w:sz w:val="28"/>
          <w:szCs w:val="28"/>
        </w:rPr>
        <w:t>АЛЕКСАНДРОВСКОГО СЕЛЬСКОГО ПОСЕЛЕНИЯ</w:t>
      </w:r>
    </w:p>
    <w:p w:rsidR="003B4C99" w:rsidRDefault="003B4C99" w:rsidP="003B4C99">
      <w:pPr>
        <w:spacing w:after="0" w:line="240" w:lineRule="auto"/>
        <w:jc w:val="center"/>
        <w:rPr>
          <w:rFonts w:ascii="Times New Roman" w:hAnsi="Times New Roman"/>
          <w:b/>
          <w:sz w:val="28"/>
          <w:szCs w:val="28"/>
        </w:rPr>
      </w:pPr>
      <w:r>
        <w:rPr>
          <w:rFonts w:ascii="Times New Roman" w:hAnsi="Times New Roman"/>
          <w:b/>
          <w:sz w:val="28"/>
          <w:szCs w:val="28"/>
        </w:rPr>
        <w:t>ЭРТИЛЬСКОГО МУНИЦИПАЛЬНОГО РАЙОНА</w:t>
      </w:r>
    </w:p>
    <w:p w:rsidR="003B4C99" w:rsidRDefault="003B4C99" w:rsidP="003B4C99">
      <w:pPr>
        <w:spacing w:after="0" w:line="240" w:lineRule="auto"/>
        <w:jc w:val="center"/>
        <w:rPr>
          <w:rFonts w:ascii="Times New Roman" w:hAnsi="Times New Roman"/>
          <w:b/>
          <w:sz w:val="28"/>
          <w:szCs w:val="28"/>
        </w:rPr>
      </w:pPr>
      <w:r>
        <w:rPr>
          <w:rFonts w:ascii="Times New Roman" w:hAnsi="Times New Roman"/>
          <w:b/>
          <w:sz w:val="28"/>
          <w:szCs w:val="28"/>
        </w:rPr>
        <w:t>ВОРОНЕЖСКОЙ ОБЛАСТИ</w:t>
      </w:r>
    </w:p>
    <w:p w:rsidR="003B4C99" w:rsidRDefault="003B4C99" w:rsidP="003B4C99">
      <w:pPr>
        <w:spacing w:after="0" w:line="240" w:lineRule="auto"/>
        <w:rPr>
          <w:rFonts w:ascii="Times New Roman" w:hAnsi="Times New Roman"/>
          <w:b/>
          <w:sz w:val="28"/>
          <w:szCs w:val="28"/>
        </w:rPr>
      </w:pPr>
    </w:p>
    <w:p w:rsidR="003B4C99" w:rsidRDefault="003B4C99" w:rsidP="003B4C99">
      <w:pPr>
        <w:spacing w:after="0" w:line="240" w:lineRule="auto"/>
        <w:jc w:val="center"/>
        <w:rPr>
          <w:rFonts w:ascii="Times New Roman" w:hAnsi="Times New Roman"/>
          <w:b/>
          <w:sz w:val="28"/>
          <w:szCs w:val="28"/>
        </w:rPr>
      </w:pPr>
    </w:p>
    <w:p w:rsidR="003B4C99" w:rsidRDefault="003B4C99" w:rsidP="003B4C99">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3B4C99" w:rsidRDefault="003B4C99" w:rsidP="003B4C99">
      <w:pPr>
        <w:spacing w:after="0" w:line="240" w:lineRule="auto"/>
        <w:jc w:val="center"/>
        <w:rPr>
          <w:rFonts w:ascii="Times New Roman" w:hAnsi="Times New Roman"/>
          <w:b/>
          <w:sz w:val="28"/>
          <w:szCs w:val="28"/>
        </w:rPr>
      </w:pPr>
    </w:p>
    <w:p w:rsidR="003B4C99" w:rsidRPr="00F17CC4" w:rsidRDefault="004A2AF8" w:rsidP="003B4C99">
      <w:pPr>
        <w:spacing w:after="0" w:line="240" w:lineRule="auto"/>
        <w:rPr>
          <w:rFonts w:ascii="Times New Roman" w:hAnsi="Times New Roman"/>
          <w:sz w:val="28"/>
          <w:szCs w:val="28"/>
        </w:rPr>
      </w:pPr>
      <w:r>
        <w:rPr>
          <w:rFonts w:ascii="Times New Roman" w:hAnsi="Times New Roman"/>
          <w:sz w:val="28"/>
          <w:szCs w:val="28"/>
        </w:rPr>
        <w:t>от  07.09.2023 года  № 24</w:t>
      </w:r>
    </w:p>
    <w:p w:rsidR="003B4C99" w:rsidRDefault="003B4C99" w:rsidP="003B4C99">
      <w:pPr>
        <w:spacing w:after="0" w:line="240" w:lineRule="auto"/>
        <w:rPr>
          <w:rFonts w:ascii="Times New Roman" w:hAnsi="Times New Roman"/>
        </w:rPr>
      </w:pPr>
      <w:r>
        <w:rPr>
          <w:sz w:val="28"/>
          <w:szCs w:val="28"/>
        </w:rPr>
        <w:t xml:space="preserve">               </w:t>
      </w:r>
      <w:r w:rsidRPr="004A2AF8">
        <w:rPr>
          <w:rFonts w:ascii="Times New Roman" w:hAnsi="Times New Roman"/>
        </w:rPr>
        <w:t>с. Копыл</w:t>
      </w:r>
    </w:p>
    <w:p w:rsidR="004A2AF8" w:rsidRPr="004A2AF8" w:rsidRDefault="004A2AF8" w:rsidP="003B4C99">
      <w:pPr>
        <w:spacing w:after="0" w:line="240" w:lineRule="auto"/>
        <w:rPr>
          <w:rFonts w:ascii="Times New Roman" w:hAnsi="Times New Roman"/>
          <w:sz w:val="20"/>
          <w:szCs w:val="20"/>
        </w:rPr>
      </w:pPr>
    </w:p>
    <w:p w:rsidR="003B4C99" w:rsidRDefault="004A2AF8" w:rsidP="003B4C99">
      <w:pPr>
        <w:pStyle w:val="a3"/>
        <w:spacing w:before="0" w:beforeAutospacing="0" w:after="0" w:afterAutospacing="0"/>
        <w:ind w:right="5102"/>
        <w:jc w:val="both"/>
        <w:rPr>
          <w:sz w:val="28"/>
          <w:szCs w:val="28"/>
        </w:rPr>
      </w:pPr>
      <w:r w:rsidRPr="00883179">
        <w:rPr>
          <w:sz w:val="28"/>
          <w:szCs w:val="28"/>
        </w:rPr>
        <w:t>О внесении изменений в</w:t>
      </w:r>
      <w:r>
        <w:rPr>
          <w:sz w:val="28"/>
          <w:szCs w:val="28"/>
        </w:rPr>
        <w:t xml:space="preserve"> постановление Александровского сельского поселения № 11 от 27.03.2017 года «О</w:t>
      </w:r>
      <w:r w:rsidR="003B4C99">
        <w:rPr>
          <w:sz w:val="28"/>
          <w:szCs w:val="28"/>
        </w:rPr>
        <w:t xml:space="preserve">б утверждении муниципальной комплексной </w:t>
      </w:r>
      <w:proofErr w:type="gramStart"/>
      <w:r w:rsidR="003B4C99">
        <w:rPr>
          <w:sz w:val="28"/>
          <w:szCs w:val="28"/>
        </w:rPr>
        <w:t>программы развития систем коммунальной</w:t>
      </w:r>
      <w:r>
        <w:rPr>
          <w:sz w:val="28"/>
          <w:szCs w:val="28"/>
        </w:rPr>
        <w:t xml:space="preserve"> </w:t>
      </w:r>
      <w:r w:rsidR="003B4C99">
        <w:rPr>
          <w:sz w:val="28"/>
          <w:szCs w:val="28"/>
        </w:rPr>
        <w:t>инфраструктуры Александровского</w:t>
      </w:r>
      <w:r>
        <w:rPr>
          <w:sz w:val="28"/>
          <w:szCs w:val="28"/>
        </w:rPr>
        <w:t xml:space="preserve"> </w:t>
      </w:r>
      <w:r w:rsidR="003B4C99">
        <w:rPr>
          <w:sz w:val="28"/>
          <w:szCs w:val="28"/>
        </w:rPr>
        <w:t>сельского поселения</w:t>
      </w:r>
      <w:proofErr w:type="gramEnd"/>
      <w:r w:rsidR="003B4C99">
        <w:rPr>
          <w:sz w:val="28"/>
          <w:szCs w:val="28"/>
        </w:rPr>
        <w:t xml:space="preserve"> на </w:t>
      </w:r>
      <w:r w:rsidR="00F17CC4">
        <w:rPr>
          <w:sz w:val="28"/>
          <w:szCs w:val="28"/>
        </w:rPr>
        <w:t>2017-201</w:t>
      </w:r>
      <w:r w:rsidR="00F17CC4" w:rsidRPr="003E483C">
        <w:rPr>
          <w:sz w:val="28"/>
          <w:szCs w:val="28"/>
        </w:rPr>
        <w:t>9</w:t>
      </w:r>
      <w:r>
        <w:rPr>
          <w:sz w:val="28"/>
          <w:szCs w:val="28"/>
        </w:rPr>
        <w:t xml:space="preserve"> </w:t>
      </w:r>
      <w:r w:rsidR="00F17CC4">
        <w:rPr>
          <w:sz w:val="28"/>
          <w:szCs w:val="28"/>
        </w:rPr>
        <w:t>гг. и на период до 20</w:t>
      </w:r>
      <w:r w:rsidR="00F17CC4" w:rsidRPr="00F17CC4">
        <w:rPr>
          <w:sz w:val="28"/>
          <w:szCs w:val="28"/>
        </w:rPr>
        <w:t>2</w:t>
      </w:r>
      <w:r w:rsidR="00F17CC4">
        <w:rPr>
          <w:sz w:val="28"/>
          <w:szCs w:val="28"/>
        </w:rPr>
        <w:t>1</w:t>
      </w:r>
      <w:r w:rsidR="003B4C99">
        <w:rPr>
          <w:sz w:val="28"/>
          <w:szCs w:val="28"/>
        </w:rPr>
        <w:t xml:space="preserve"> года.</w:t>
      </w:r>
    </w:p>
    <w:p w:rsidR="003B4C99" w:rsidRDefault="003B4C99" w:rsidP="003B4C99">
      <w:pPr>
        <w:pStyle w:val="a3"/>
        <w:spacing w:before="0" w:beforeAutospacing="0" w:after="0" w:afterAutospacing="0"/>
        <w:ind w:right="5102"/>
        <w:jc w:val="both"/>
        <w:rPr>
          <w:sz w:val="28"/>
          <w:szCs w:val="28"/>
        </w:rPr>
      </w:pPr>
    </w:p>
    <w:p w:rsidR="003B4C99" w:rsidRDefault="003B4C99" w:rsidP="004A2AF8">
      <w:pPr>
        <w:tabs>
          <w:tab w:val="left" w:pos="1800"/>
        </w:tabs>
        <w:jc w:val="both"/>
        <w:rPr>
          <w:rFonts w:ascii="Times New Roman" w:hAnsi="Times New Roman"/>
          <w:bCs/>
          <w:sz w:val="28"/>
          <w:szCs w:val="28"/>
        </w:rPr>
      </w:pPr>
      <w:r>
        <w:rPr>
          <w:bCs/>
          <w:sz w:val="28"/>
          <w:szCs w:val="28"/>
        </w:rPr>
        <w:t xml:space="preserve">      </w:t>
      </w:r>
      <w:proofErr w:type="gramStart"/>
      <w:r w:rsidR="004A2AF8" w:rsidRPr="004A2AF8">
        <w:rPr>
          <w:rFonts w:ascii="Times New Roman" w:hAnsi="Times New Roman"/>
          <w:sz w:val="28"/>
          <w:szCs w:val="28"/>
          <w:shd w:val="clear" w:color="auto" w:fill="FFFFFF"/>
        </w:rPr>
        <w:t>С целью комплексного решения проблемы перехода к устойчивому функционированию и развитию жилищно-коммунальной сферы, обеспечивающего доступность жилья для граждан, безопасные и комфортные условия проживания в нем, на основании федеральных законов от 06.10.2003 № 131-ФЗ «Об общих принципах организации местного самоуправления в Российской Федерации», от 30.12.2004 № 210-ФЗ «О</w:t>
      </w:r>
      <w:r w:rsidR="004A2AF8">
        <w:rPr>
          <w:rFonts w:ascii="Times New Roman" w:hAnsi="Times New Roman"/>
          <w:sz w:val="28"/>
          <w:szCs w:val="28"/>
          <w:shd w:val="clear" w:color="auto" w:fill="FFFFFF"/>
        </w:rPr>
        <w:t xml:space="preserve">б основах регулирования тарифов </w:t>
      </w:r>
      <w:r w:rsidR="004A2AF8" w:rsidRPr="004A2AF8">
        <w:rPr>
          <w:rFonts w:ascii="Times New Roman" w:hAnsi="Times New Roman"/>
          <w:sz w:val="28"/>
          <w:szCs w:val="28"/>
          <w:shd w:val="clear" w:color="auto" w:fill="FFFFFF"/>
        </w:rPr>
        <w:t>организаций коммунального комплекса», Постановлением Правительства РФ от 14.06.2013 № 502 «Об утверждении требований</w:t>
      </w:r>
      <w:proofErr w:type="gramEnd"/>
      <w:r w:rsidR="004A2AF8" w:rsidRPr="004A2AF8">
        <w:rPr>
          <w:rFonts w:ascii="Times New Roman" w:hAnsi="Times New Roman"/>
          <w:sz w:val="28"/>
          <w:szCs w:val="28"/>
          <w:shd w:val="clear" w:color="auto" w:fill="FFFFFF"/>
        </w:rPr>
        <w:t xml:space="preserve"> к программам комплексного развития системы коммунальной инфраструктуры поселений, городских округов», в соответствии с </w:t>
      </w:r>
      <w:r w:rsidR="004A2AF8">
        <w:rPr>
          <w:rFonts w:ascii="Times New Roman" w:hAnsi="Times New Roman"/>
          <w:sz w:val="28"/>
          <w:szCs w:val="28"/>
          <w:shd w:val="clear" w:color="auto" w:fill="FFFFFF"/>
        </w:rPr>
        <w:t xml:space="preserve">представлением прокуратуры </w:t>
      </w:r>
      <w:proofErr w:type="spellStart"/>
      <w:r w:rsidR="004A2AF8">
        <w:rPr>
          <w:rFonts w:ascii="Times New Roman" w:hAnsi="Times New Roman"/>
          <w:sz w:val="28"/>
          <w:szCs w:val="28"/>
          <w:shd w:val="clear" w:color="auto" w:fill="FFFFFF"/>
        </w:rPr>
        <w:t>Эртильского</w:t>
      </w:r>
      <w:proofErr w:type="spellEnd"/>
      <w:r w:rsidR="004A2AF8">
        <w:rPr>
          <w:rFonts w:ascii="Times New Roman" w:hAnsi="Times New Roman"/>
          <w:sz w:val="28"/>
          <w:szCs w:val="28"/>
          <w:shd w:val="clear" w:color="auto" w:fill="FFFFFF"/>
        </w:rPr>
        <w:t xml:space="preserve"> района</w:t>
      </w:r>
      <w:r w:rsidR="004A2AF8" w:rsidRPr="004A2AF8">
        <w:rPr>
          <w:rFonts w:ascii="Times New Roman" w:hAnsi="Times New Roman"/>
          <w:sz w:val="28"/>
          <w:szCs w:val="28"/>
          <w:shd w:val="clear" w:color="auto" w:fill="FFFFFF"/>
        </w:rPr>
        <w:t xml:space="preserve"> Воронежской области от </w:t>
      </w:r>
      <w:r w:rsidR="004A2AF8">
        <w:rPr>
          <w:rFonts w:ascii="Times New Roman" w:hAnsi="Times New Roman"/>
          <w:sz w:val="28"/>
          <w:szCs w:val="28"/>
          <w:shd w:val="clear" w:color="auto" w:fill="FFFFFF"/>
        </w:rPr>
        <w:t>11.08.2023</w:t>
      </w:r>
      <w:r w:rsidR="004A2AF8" w:rsidRPr="004A2AF8">
        <w:rPr>
          <w:rFonts w:ascii="Times New Roman" w:hAnsi="Times New Roman"/>
          <w:sz w:val="28"/>
          <w:szCs w:val="28"/>
          <w:shd w:val="clear" w:color="auto" w:fill="FFFFFF"/>
        </w:rPr>
        <w:t xml:space="preserve"> №</w:t>
      </w:r>
      <w:r w:rsidR="004A2AF8">
        <w:rPr>
          <w:rFonts w:ascii="Times New Roman" w:hAnsi="Times New Roman"/>
          <w:sz w:val="28"/>
          <w:szCs w:val="28"/>
          <w:shd w:val="clear" w:color="auto" w:fill="FFFFFF"/>
        </w:rPr>
        <w:t xml:space="preserve"> 2</w:t>
      </w:r>
      <w:r w:rsidR="004A2AF8" w:rsidRPr="004A2AF8">
        <w:rPr>
          <w:rFonts w:ascii="Times New Roman" w:hAnsi="Times New Roman"/>
          <w:sz w:val="28"/>
          <w:szCs w:val="28"/>
          <w:shd w:val="clear" w:color="auto" w:fill="FFFFFF"/>
        </w:rPr>
        <w:t>-</w:t>
      </w:r>
      <w:r w:rsidR="004A2AF8">
        <w:rPr>
          <w:rFonts w:ascii="Times New Roman" w:hAnsi="Times New Roman"/>
          <w:sz w:val="28"/>
          <w:szCs w:val="28"/>
          <w:shd w:val="clear" w:color="auto" w:fill="FFFFFF"/>
        </w:rPr>
        <w:t>1-2023</w:t>
      </w:r>
      <w:r w:rsidR="004A2AF8">
        <w:rPr>
          <w:rFonts w:ascii="Times New Roman" w:hAnsi="Times New Roman"/>
          <w:sz w:val="28"/>
          <w:szCs w:val="28"/>
        </w:rPr>
        <w:t>администрация Александровского</w:t>
      </w:r>
      <w:r w:rsidR="004A2AF8" w:rsidRPr="004A2AF8">
        <w:rPr>
          <w:rFonts w:ascii="Times New Roman" w:hAnsi="Times New Roman"/>
          <w:sz w:val="28"/>
          <w:szCs w:val="28"/>
        </w:rPr>
        <w:t xml:space="preserve"> сельского поселения</w:t>
      </w:r>
      <w:r w:rsidR="004A2AF8">
        <w:rPr>
          <w:rFonts w:ascii="Times New Roman" w:hAnsi="Times New Roman"/>
          <w:sz w:val="28"/>
          <w:szCs w:val="28"/>
        </w:rPr>
        <w:t xml:space="preserve"> </w:t>
      </w:r>
      <w:r>
        <w:rPr>
          <w:rFonts w:ascii="Times New Roman" w:hAnsi="Times New Roman"/>
          <w:bCs/>
          <w:sz w:val="28"/>
          <w:szCs w:val="28"/>
        </w:rPr>
        <w:t xml:space="preserve"> </w:t>
      </w:r>
      <w:proofErr w:type="spellStart"/>
      <w:r w:rsidR="004A2AF8">
        <w:rPr>
          <w:rFonts w:ascii="Times New Roman" w:hAnsi="Times New Roman"/>
          <w:sz w:val="28"/>
          <w:szCs w:val="28"/>
          <w:shd w:val="clear" w:color="auto" w:fill="FFFFFF"/>
        </w:rPr>
        <w:t>Эртильского</w:t>
      </w:r>
      <w:proofErr w:type="spellEnd"/>
      <w:r w:rsidR="004A2AF8">
        <w:rPr>
          <w:rFonts w:ascii="Times New Roman" w:hAnsi="Times New Roman"/>
          <w:sz w:val="28"/>
          <w:szCs w:val="28"/>
          <w:shd w:val="clear" w:color="auto" w:fill="FFFFFF"/>
        </w:rPr>
        <w:t xml:space="preserve"> муниципального района</w:t>
      </w:r>
      <w:r w:rsidR="004A2AF8" w:rsidRPr="004A2AF8">
        <w:rPr>
          <w:rFonts w:ascii="Times New Roman" w:hAnsi="Times New Roman"/>
          <w:sz w:val="28"/>
          <w:szCs w:val="28"/>
          <w:shd w:val="clear" w:color="auto" w:fill="FFFFFF"/>
        </w:rPr>
        <w:t xml:space="preserve"> Воронежской области</w:t>
      </w:r>
      <w:r w:rsidR="004A2AF8">
        <w:rPr>
          <w:rFonts w:ascii="Times New Roman" w:hAnsi="Times New Roman"/>
          <w:bCs/>
          <w:sz w:val="28"/>
          <w:szCs w:val="28"/>
        </w:rPr>
        <w:t xml:space="preserve"> </w:t>
      </w:r>
      <w:r>
        <w:rPr>
          <w:rFonts w:ascii="Times New Roman" w:hAnsi="Times New Roman"/>
          <w:bCs/>
          <w:sz w:val="28"/>
          <w:szCs w:val="28"/>
        </w:rPr>
        <w:t>ПОСТАНОВЛЯЕТ:</w:t>
      </w:r>
    </w:p>
    <w:p w:rsidR="004A2AF8" w:rsidRPr="004A2AF8" w:rsidRDefault="003B4C99" w:rsidP="004A2AF8">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4A2AF8">
        <w:rPr>
          <w:rFonts w:ascii="Times New Roman" w:hAnsi="Times New Roman"/>
          <w:sz w:val="28"/>
          <w:szCs w:val="28"/>
        </w:rPr>
        <w:t xml:space="preserve"> </w:t>
      </w:r>
      <w:r w:rsidR="004A2AF8" w:rsidRPr="004A2AF8">
        <w:rPr>
          <w:rFonts w:ascii="Times New Roman" w:hAnsi="Times New Roman"/>
          <w:sz w:val="28"/>
          <w:szCs w:val="28"/>
        </w:rPr>
        <w:t xml:space="preserve">1. Внести в </w:t>
      </w:r>
      <w:r w:rsidR="004A2AF8">
        <w:rPr>
          <w:rFonts w:ascii="Times New Roman" w:hAnsi="Times New Roman"/>
          <w:sz w:val="28"/>
          <w:szCs w:val="28"/>
        </w:rPr>
        <w:t>постановление</w:t>
      </w:r>
      <w:r w:rsidR="004A2AF8" w:rsidRPr="004A2AF8">
        <w:rPr>
          <w:rFonts w:ascii="Times New Roman" w:hAnsi="Times New Roman"/>
          <w:sz w:val="28"/>
          <w:szCs w:val="28"/>
        </w:rPr>
        <w:t xml:space="preserve"> </w:t>
      </w:r>
      <w:r w:rsidR="004A2AF8">
        <w:rPr>
          <w:sz w:val="28"/>
          <w:szCs w:val="28"/>
        </w:rPr>
        <w:t xml:space="preserve">Александровского </w:t>
      </w:r>
      <w:r w:rsidR="004A2AF8" w:rsidRPr="004A2AF8">
        <w:rPr>
          <w:rFonts w:ascii="Times New Roman" w:hAnsi="Times New Roman"/>
          <w:sz w:val="28"/>
          <w:szCs w:val="28"/>
        </w:rPr>
        <w:t xml:space="preserve">сельского поселения № 11 от 27.03.2017 года «Об утверждении муниципальной комплексной </w:t>
      </w:r>
      <w:proofErr w:type="gramStart"/>
      <w:r w:rsidR="004A2AF8" w:rsidRPr="004A2AF8">
        <w:rPr>
          <w:rFonts w:ascii="Times New Roman" w:hAnsi="Times New Roman"/>
          <w:sz w:val="28"/>
          <w:szCs w:val="28"/>
        </w:rPr>
        <w:t>программы развития систем коммунальной инфраструктуры Александровского сельского поселения</w:t>
      </w:r>
      <w:proofErr w:type="gramEnd"/>
      <w:r w:rsidR="004A2AF8" w:rsidRPr="004A2AF8">
        <w:rPr>
          <w:rFonts w:ascii="Times New Roman" w:hAnsi="Times New Roman"/>
          <w:sz w:val="28"/>
          <w:szCs w:val="28"/>
        </w:rPr>
        <w:t xml:space="preserve"> на 2017-2019 гг. и на период до 2021 года»</w:t>
      </w:r>
      <w:r w:rsidR="004A2AF8">
        <w:rPr>
          <w:rFonts w:ascii="Times New Roman" w:hAnsi="Times New Roman"/>
          <w:sz w:val="28"/>
          <w:szCs w:val="28"/>
        </w:rPr>
        <w:t xml:space="preserve"> </w:t>
      </w:r>
      <w:r w:rsidR="004A2AF8" w:rsidRPr="004A2AF8">
        <w:rPr>
          <w:rFonts w:ascii="Times New Roman" w:hAnsi="Times New Roman"/>
          <w:sz w:val="28"/>
          <w:szCs w:val="28"/>
        </w:rPr>
        <w:t>следующие изменения:</w:t>
      </w:r>
    </w:p>
    <w:p w:rsidR="004A2AF8" w:rsidRPr="004A2AF8" w:rsidRDefault="004A2AF8" w:rsidP="004A2AF8">
      <w:pPr>
        <w:spacing w:after="0" w:line="240" w:lineRule="auto"/>
        <w:ind w:firstLine="720"/>
        <w:jc w:val="both"/>
        <w:rPr>
          <w:rFonts w:ascii="Times New Roman" w:hAnsi="Times New Roman"/>
          <w:sz w:val="28"/>
          <w:szCs w:val="28"/>
        </w:rPr>
      </w:pPr>
      <w:r w:rsidRPr="004A2AF8">
        <w:rPr>
          <w:rFonts w:ascii="Times New Roman" w:hAnsi="Times New Roman"/>
          <w:sz w:val="28"/>
          <w:szCs w:val="28"/>
        </w:rPr>
        <w:lastRenderedPageBreak/>
        <w:t xml:space="preserve">1.1. В названии </w:t>
      </w:r>
      <w:r w:rsidR="00705FEA">
        <w:rPr>
          <w:rFonts w:ascii="Times New Roman" w:hAnsi="Times New Roman"/>
          <w:sz w:val="28"/>
          <w:szCs w:val="28"/>
        </w:rPr>
        <w:t>постановл</w:t>
      </w:r>
      <w:r w:rsidRPr="004A2AF8">
        <w:rPr>
          <w:rFonts w:ascii="Times New Roman" w:hAnsi="Times New Roman"/>
          <w:sz w:val="28"/>
          <w:szCs w:val="28"/>
        </w:rPr>
        <w:t xml:space="preserve">ения и по всему тексту слова и символы «до 2021 года» </w:t>
      </w:r>
      <w:proofErr w:type="gramStart"/>
      <w:r w:rsidRPr="004A2AF8">
        <w:rPr>
          <w:rFonts w:ascii="Times New Roman" w:hAnsi="Times New Roman"/>
          <w:sz w:val="28"/>
          <w:szCs w:val="28"/>
        </w:rPr>
        <w:t>заменить на слова</w:t>
      </w:r>
      <w:proofErr w:type="gramEnd"/>
      <w:r w:rsidRPr="004A2AF8">
        <w:rPr>
          <w:rFonts w:ascii="Times New Roman" w:hAnsi="Times New Roman"/>
          <w:sz w:val="28"/>
          <w:szCs w:val="28"/>
        </w:rPr>
        <w:t xml:space="preserve"> и символы: «до 2025 года».</w:t>
      </w:r>
    </w:p>
    <w:p w:rsidR="004A2AF8" w:rsidRPr="004A2AF8" w:rsidRDefault="004A2AF8" w:rsidP="004A2AF8">
      <w:pPr>
        <w:spacing w:after="0" w:line="240" w:lineRule="auto"/>
        <w:ind w:firstLine="720"/>
        <w:jc w:val="both"/>
        <w:rPr>
          <w:rFonts w:ascii="Times New Roman" w:hAnsi="Times New Roman"/>
          <w:sz w:val="28"/>
          <w:szCs w:val="28"/>
        </w:rPr>
      </w:pPr>
      <w:r w:rsidRPr="004A2AF8">
        <w:rPr>
          <w:rFonts w:ascii="Times New Roman" w:hAnsi="Times New Roman"/>
          <w:sz w:val="28"/>
          <w:szCs w:val="28"/>
        </w:rPr>
        <w:t>1.2. В Паспорте программы «Развитие системы коммунальной инфраструктуры 2017-2019 годы и на период до 2021 года»:</w:t>
      </w:r>
    </w:p>
    <w:p w:rsidR="004A2AF8" w:rsidRPr="004A2AF8" w:rsidRDefault="004A2AF8" w:rsidP="004A2AF8">
      <w:pPr>
        <w:spacing w:after="0" w:line="240" w:lineRule="auto"/>
        <w:ind w:firstLine="720"/>
        <w:jc w:val="both"/>
        <w:rPr>
          <w:rFonts w:ascii="Times New Roman" w:hAnsi="Times New Roman"/>
          <w:sz w:val="28"/>
          <w:szCs w:val="28"/>
        </w:rPr>
      </w:pPr>
      <w:r w:rsidRPr="004A2AF8">
        <w:rPr>
          <w:rFonts w:ascii="Times New Roman" w:hAnsi="Times New Roman"/>
          <w:sz w:val="28"/>
          <w:szCs w:val="28"/>
        </w:rPr>
        <w:t>в</w:t>
      </w:r>
      <w:proofErr w:type="gramStart"/>
      <w:r w:rsidRPr="004A2AF8">
        <w:rPr>
          <w:rFonts w:ascii="Times New Roman" w:hAnsi="Times New Roman"/>
          <w:sz w:val="28"/>
          <w:szCs w:val="28"/>
        </w:rPr>
        <w:t>)в</w:t>
      </w:r>
      <w:proofErr w:type="gramEnd"/>
      <w:r w:rsidRPr="004A2AF8">
        <w:rPr>
          <w:rFonts w:ascii="Times New Roman" w:hAnsi="Times New Roman"/>
          <w:sz w:val="28"/>
          <w:szCs w:val="28"/>
        </w:rPr>
        <w:t xml:space="preserve"> разделе «Сроки реализации Программы» слова и символы «2017-2021гг» заменить словами и символами «2017-2025гг»;</w:t>
      </w:r>
    </w:p>
    <w:p w:rsidR="004A2AF8" w:rsidRDefault="004A2AF8" w:rsidP="004A2AF8">
      <w:pPr>
        <w:spacing w:after="0" w:line="240" w:lineRule="auto"/>
        <w:ind w:firstLine="720"/>
        <w:jc w:val="both"/>
        <w:rPr>
          <w:rFonts w:ascii="Times New Roman" w:hAnsi="Times New Roman"/>
          <w:sz w:val="28"/>
          <w:szCs w:val="28"/>
        </w:rPr>
      </w:pPr>
      <w:r w:rsidRPr="004A2AF8">
        <w:rPr>
          <w:rFonts w:ascii="Times New Roman" w:hAnsi="Times New Roman"/>
          <w:sz w:val="28"/>
          <w:szCs w:val="28"/>
        </w:rPr>
        <w:t>б) дополнить разделами следующего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962"/>
      </w:tblGrid>
      <w:tr w:rsidR="00705FEA" w:rsidRPr="00883179" w:rsidTr="00705FEA">
        <w:tc>
          <w:tcPr>
            <w:tcW w:w="2943" w:type="dxa"/>
          </w:tcPr>
          <w:p w:rsidR="00705FEA" w:rsidRPr="002764B0" w:rsidRDefault="00705FEA" w:rsidP="00705FEA">
            <w:pPr>
              <w:spacing w:after="0" w:line="240" w:lineRule="auto"/>
              <w:jc w:val="both"/>
              <w:rPr>
                <w:rFonts w:ascii="Times New Roman" w:hAnsi="Times New Roman"/>
                <w:sz w:val="26"/>
                <w:szCs w:val="26"/>
              </w:rPr>
            </w:pPr>
            <w:r w:rsidRPr="002764B0">
              <w:rPr>
                <w:rFonts w:ascii="Times New Roman" w:hAnsi="Times New Roman"/>
                <w:sz w:val="26"/>
                <w:szCs w:val="26"/>
              </w:rPr>
              <w:t>Соисполнители программы</w:t>
            </w:r>
          </w:p>
        </w:tc>
        <w:tc>
          <w:tcPr>
            <w:tcW w:w="6962" w:type="dxa"/>
          </w:tcPr>
          <w:p w:rsidR="00705FEA" w:rsidRPr="002764B0" w:rsidRDefault="00705FEA" w:rsidP="00705FEA">
            <w:pPr>
              <w:spacing w:after="0" w:line="240" w:lineRule="auto"/>
              <w:jc w:val="both"/>
              <w:rPr>
                <w:rFonts w:ascii="Times New Roman" w:hAnsi="Times New Roman"/>
                <w:sz w:val="26"/>
                <w:szCs w:val="26"/>
              </w:rPr>
            </w:pPr>
            <w:r w:rsidRPr="002764B0">
              <w:rPr>
                <w:rFonts w:ascii="Times New Roman" w:hAnsi="Times New Roman"/>
                <w:sz w:val="26"/>
                <w:szCs w:val="26"/>
              </w:rPr>
              <w:t>отсутствуют</w:t>
            </w:r>
          </w:p>
        </w:tc>
      </w:tr>
      <w:tr w:rsidR="00705FEA" w:rsidRPr="00883179" w:rsidTr="00705FEA">
        <w:tc>
          <w:tcPr>
            <w:tcW w:w="2943" w:type="dxa"/>
          </w:tcPr>
          <w:p w:rsidR="00705FEA" w:rsidRPr="002764B0" w:rsidRDefault="00705FEA" w:rsidP="00705FEA">
            <w:pPr>
              <w:spacing w:after="0" w:line="240" w:lineRule="auto"/>
              <w:jc w:val="both"/>
              <w:rPr>
                <w:rFonts w:ascii="Times New Roman" w:hAnsi="Times New Roman"/>
                <w:sz w:val="26"/>
                <w:szCs w:val="26"/>
              </w:rPr>
            </w:pPr>
            <w:r w:rsidRPr="002764B0">
              <w:rPr>
                <w:rFonts w:ascii="Times New Roman" w:hAnsi="Times New Roman"/>
                <w:sz w:val="26"/>
                <w:szCs w:val="26"/>
              </w:rPr>
              <w:t>Целевые показатели</w:t>
            </w:r>
          </w:p>
        </w:tc>
        <w:tc>
          <w:tcPr>
            <w:tcW w:w="6962" w:type="dxa"/>
          </w:tcPr>
          <w:p w:rsidR="00705FEA" w:rsidRPr="002764B0" w:rsidRDefault="00705FEA" w:rsidP="00705FEA">
            <w:pPr>
              <w:spacing w:after="0" w:line="240" w:lineRule="auto"/>
              <w:jc w:val="both"/>
              <w:rPr>
                <w:rFonts w:ascii="Times New Roman" w:hAnsi="Times New Roman"/>
                <w:sz w:val="26"/>
                <w:szCs w:val="26"/>
              </w:rPr>
            </w:pPr>
            <w:r w:rsidRPr="002764B0">
              <w:rPr>
                <w:rFonts w:ascii="Times New Roman" w:hAnsi="Times New Roman"/>
                <w:sz w:val="26"/>
                <w:szCs w:val="26"/>
              </w:rPr>
              <w:t xml:space="preserve">Важнейшие целевые показатели коммунальной инфраструктуры: </w:t>
            </w:r>
          </w:p>
          <w:p w:rsidR="00705FEA" w:rsidRPr="002764B0" w:rsidRDefault="00705FEA" w:rsidP="00705FEA">
            <w:pPr>
              <w:numPr>
                <w:ilvl w:val="0"/>
                <w:numId w:val="1"/>
              </w:numPr>
              <w:spacing w:after="0" w:line="240" w:lineRule="auto"/>
              <w:jc w:val="both"/>
              <w:rPr>
                <w:rFonts w:ascii="Times New Roman" w:hAnsi="Times New Roman"/>
                <w:sz w:val="26"/>
                <w:szCs w:val="26"/>
              </w:rPr>
            </w:pPr>
            <w:r w:rsidRPr="002764B0">
              <w:rPr>
                <w:rFonts w:ascii="Times New Roman" w:hAnsi="Times New Roman"/>
                <w:sz w:val="26"/>
                <w:szCs w:val="26"/>
              </w:rPr>
              <w:t xml:space="preserve">критерии доступности для населения коммунальных услуг; </w:t>
            </w:r>
          </w:p>
          <w:p w:rsidR="00705FEA" w:rsidRPr="002764B0" w:rsidRDefault="00705FEA" w:rsidP="00705FEA">
            <w:pPr>
              <w:numPr>
                <w:ilvl w:val="0"/>
                <w:numId w:val="1"/>
              </w:numPr>
              <w:spacing w:after="0" w:line="240" w:lineRule="auto"/>
              <w:jc w:val="both"/>
              <w:rPr>
                <w:rFonts w:ascii="Times New Roman" w:hAnsi="Times New Roman"/>
                <w:sz w:val="26"/>
                <w:szCs w:val="26"/>
              </w:rPr>
            </w:pPr>
            <w:r w:rsidRPr="002764B0">
              <w:rPr>
                <w:rFonts w:ascii="Times New Roman" w:hAnsi="Times New Roman"/>
                <w:sz w:val="26"/>
                <w:szCs w:val="26"/>
              </w:rPr>
              <w:t xml:space="preserve">показатели спроса на коммунальные ресурсы и перспективной нагрузки; </w:t>
            </w:r>
          </w:p>
          <w:p w:rsidR="00705FEA" w:rsidRPr="002764B0" w:rsidRDefault="00705FEA" w:rsidP="00705FEA">
            <w:pPr>
              <w:numPr>
                <w:ilvl w:val="0"/>
                <w:numId w:val="1"/>
              </w:numPr>
              <w:spacing w:after="0" w:line="240" w:lineRule="auto"/>
              <w:jc w:val="both"/>
              <w:rPr>
                <w:rFonts w:ascii="Times New Roman" w:hAnsi="Times New Roman"/>
                <w:sz w:val="26"/>
                <w:szCs w:val="26"/>
              </w:rPr>
            </w:pPr>
            <w:r w:rsidRPr="002764B0">
              <w:rPr>
                <w:rFonts w:ascii="Times New Roman" w:hAnsi="Times New Roman"/>
                <w:sz w:val="26"/>
                <w:szCs w:val="26"/>
              </w:rPr>
              <w:t xml:space="preserve">величины новых нагрузок присоединяемых в перспективе; </w:t>
            </w:r>
          </w:p>
          <w:p w:rsidR="00705FEA" w:rsidRPr="002764B0" w:rsidRDefault="00705FEA" w:rsidP="00705FEA">
            <w:pPr>
              <w:spacing w:after="0" w:line="240" w:lineRule="auto"/>
              <w:jc w:val="both"/>
              <w:rPr>
                <w:rFonts w:ascii="Times New Roman" w:hAnsi="Times New Roman"/>
                <w:sz w:val="26"/>
                <w:szCs w:val="26"/>
              </w:rPr>
            </w:pPr>
            <w:r w:rsidRPr="002764B0">
              <w:rPr>
                <w:rFonts w:ascii="Times New Roman" w:hAnsi="Times New Roman"/>
                <w:sz w:val="26"/>
                <w:szCs w:val="26"/>
              </w:rPr>
              <w:t>- показатели  воздействия на окружающую среду.</w:t>
            </w:r>
          </w:p>
        </w:tc>
      </w:tr>
      <w:tr w:rsidR="00705FEA" w:rsidRPr="00883179" w:rsidTr="00705FEA">
        <w:tc>
          <w:tcPr>
            <w:tcW w:w="2943" w:type="dxa"/>
          </w:tcPr>
          <w:p w:rsidR="00705FEA" w:rsidRPr="002764B0" w:rsidRDefault="00705FEA" w:rsidP="00705FEA">
            <w:pPr>
              <w:spacing w:after="0"/>
              <w:jc w:val="both"/>
              <w:rPr>
                <w:rFonts w:ascii="Times New Roman" w:hAnsi="Times New Roman"/>
                <w:sz w:val="26"/>
                <w:szCs w:val="26"/>
              </w:rPr>
            </w:pPr>
            <w:r w:rsidRPr="002764B0">
              <w:rPr>
                <w:rFonts w:ascii="Times New Roman" w:hAnsi="Times New Roman"/>
                <w:sz w:val="26"/>
                <w:szCs w:val="26"/>
              </w:rPr>
              <w:t>Сроки и этапы реализации Программы</w:t>
            </w:r>
          </w:p>
        </w:tc>
        <w:tc>
          <w:tcPr>
            <w:tcW w:w="6962" w:type="dxa"/>
          </w:tcPr>
          <w:p w:rsidR="00705FEA" w:rsidRPr="002764B0" w:rsidRDefault="00705FEA" w:rsidP="00705FEA">
            <w:pPr>
              <w:pStyle w:val="a5"/>
              <w:spacing w:after="0" w:line="240" w:lineRule="auto"/>
              <w:ind w:firstLine="0"/>
              <w:jc w:val="left"/>
              <w:rPr>
                <w:sz w:val="26"/>
                <w:szCs w:val="26"/>
              </w:rPr>
            </w:pPr>
            <w:r w:rsidRPr="002764B0">
              <w:rPr>
                <w:sz w:val="26"/>
                <w:szCs w:val="26"/>
              </w:rPr>
              <w:t xml:space="preserve">Срок реализации Программы – 2025 год. </w:t>
            </w:r>
          </w:p>
          <w:p w:rsidR="00705FEA" w:rsidRPr="002764B0" w:rsidRDefault="00705FEA" w:rsidP="00705FEA">
            <w:pPr>
              <w:spacing w:after="0" w:line="240" w:lineRule="auto"/>
              <w:rPr>
                <w:rFonts w:ascii="Times New Roman" w:hAnsi="Times New Roman"/>
                <w:sz w:val="26"/>
                <w:szCs w:val="26"/>
              </w:rPr>
            </w:pPr>
            <w:r w:rsidRPr="002764B0">
              <w:rPr>
                <w:rFonts w:ascii="Times New Roman" w:hAnsi="Times New Roman"/>
                <w:sz w:val="26"/>
                <w:szCs w:val="26"/>
              </w:rPr>
              <w:t>Начало – 2017 год</w:t>
            </w:r>
          </w:p>
          <w:p w:rsidR="00705FEA" w:rsidRPr="002764B0" w:rsidRDefault="00705FEA" w:rsidP="00705FEA">
            <w:pPr>
              <w:spacing w:after="0" w:line="240" w:lineRule="auto"/>
              <w:jc w:val="both"/>
              <w:rPr>
                <w:rFonts w:ascii="Times New Roman" w:hAnsi="Times New Roman"/>
                <w:sz w:val="26"/>
                <w:szCs w:val="26"/>
              </w:rPr>
            </w:pPr>
            <w:r w:rsidRPr="002764B0">
              <w:rPr>
                <w:rFonts w:ascii="Times New Roman" w:hAnsi="Times New Roman"/>
                <w:sz w:val="26"/>
                <w:szCs w:val="26"/>
              </w:rPr>
              <w:t>Окончание – 2025 год</w:t>
            </w:r>
          </w:p>
        </w:tc>
      </w:tr>
      <w:tr w:rsidR="00705FEA" w:rsidRPr="00883179" w:rsidTr="00705FEA">
        <w:tc>
          <w:tcPr>
            <w:tcW w:w="2943" w:type="dxa"/>
          </w:tcPr>
          <w:p w:rsidR="00705FEA" w:rsidRPr="002764B0" w:rsidRDefault="00705FEA" w:rsidP="00705FEA">
            <w:pPr>
              <w:spacing w:after="0" w:line="240" w:lineRule="auto"/>
              <w:jc w:val="both"/>
              <w:rPr>
                <w:rFonts w:ascii="Times New Roman" w:hAnsi="Times New Roman"/>
                <w:sz w:val="26"/>
                <w:szCs w:val="26"/>
              </w:rPr>
            </w:pPr>
            <w:r w:rsidRPr="002764B0">
              <w:rPr>
                <w:rFonts w:ascii="Times New Roman" w:hAnsi="Times New Roman"/>
                <w:sz w:val="26"/>
                <w:szCs w:val="26"/>
              </w:rPr>
              <w:t>Объемы и источники финансирования программы</w:t>
            </w:r>
          </w:p>
        </w:tc>
        <w:tc>
          <w:tcPr>
            <w:tcW w:w="6962" w:type="dxa"/>
          </w:tcPr>
          <w:p w:rsidR="00705FEA" w:rsidRPr="002764B0" w:rsidRDefault="00705FEA" w:rsidP="00705FEA">
            <w:pPr>
              <w:autoSpaceDE w:val="0"/>
              <w:autoSpaceDN w:val="0"/>
              <w:adjustRightInd w:val="0"/>
              <w:spacing w:after="0" w:line="240" w:lineRule="auto"/>
              <w:rPr>
                <w:rFonts w:ascii="Times New Roman" w:eastAsia="Calibri" w:hAnsi="Times New Roman"/>
                <w:sz w:val="26"/>
                <w:szCs w:val="26"/>
              </w:rPr>
            </w:pPr>
            <w:r w:rsidRPr="002764B0">
              <w:rPr>
                <w:rFonts w:ascii="Times New Roman" w:eastAsia="Calibri" w:hAnsi="Times New Roman"/>
                <w:sz w:val="26"/>
                <w:szCs w:val="26"/>
              </w:rPr>
              <w:t>Общий объем финансирования программы составляет</w:t>
            </w:r>
          </w:p>
          <w:p w:rsidR="00705FEA" w:rsidRPr="002764B0" w:rsidRDefault="002764B0" w:rsidP="00705FEA">
            <w:pPr>
              <w:autoSpaceDE w:val="0"/>
              <w:autoSpaceDN w:val="0"/>
              <w:adjustRightInd w:val="0"/>
              <w:spacing w:after="0" w:line="240" w:lineRule="auto"/>
              <w:rPr>
                <w:rFonts w:ascii="Times New Roman" w:eastAsia="Calibri" w:hAnsi="Times New Roman"/>
                <w:sz w:val="26"/>
                <w:szCs w:val="26"/>
              </w:rPr>
            </w:pPr>
            <w:r w:rsidRPr="002764B0">
              <w:rPr>
                <w:rFonts w:ascii="Times New Roman" w:eastAsia="Calibri" w:hAnsi="Times New Roman"/>
                <w:sz w:val="26"/>
                <w:szCs w:val="26"/>
              </w:rPr>
              <w:t>515</w:t>
            </w:r>
            <w:r w:rsidR="00705FEA" w:rsidRPr="002764B0">
              <w:rPr>
                <w:rFonts w:ascii="Times New Roman" w:eastAsia="Calibri" w:hAnsi="Times New Roman"/>
                <w:sz w:val="26"/>
                <w:szCs w:val="26"/>
              </w:rPr>
              <w:t> тыс. рублей, в том числе:</w:t>
            </w:r>
          </w:p>
          <w:p w:rsidR="00705FEA" w:rsidRPr="002764B0" w:rsidRDefault="00705FEA" w:rsidP="00705FEA">
            <w:pPr>
              <w:autoSpaceDE w:val="0"/>
              <w:autoSpaceDN w:val="0"/>
              <w:adjustRightInd w:val="0"/>
              <w:spacing w:after="0" w:line="240" w:lineRule="auto"/>
              <w:rPr>
                <w:rFonts w:ascii="Times New Roman" w:eastAsia="Calibri" w:hAnsi="Times New Roman"/>
                <w:sz w:val="26"/>
                <w:szCs w:val="26"/>
              </w:rPr>
            </w:pPr>
            <w:r w:rsidRPr="002764B0">
              <w:rPr>
                <w:rFonts w:ascii="Times New Roman" w:eastAsia="Calibri" w:hAnsi="Times New Roman"/>
                <w:sz w:val="26"/>
                <w:szCs w:val="26"/>
              </w:rPr>
              <w:t xml:space="preserve">- областной бюджет </w:t>
            </w:r>
            <w:r w:rsidR="002764B0" w:rsidRPr="002764B0">
              <w:rPr>
                <w:rFonts w:ascii="Times New Roman" w:eastAsia="Calibri" w:hAnsi="Times New Roman"/>
                <w:sz w:val="26"/>
                <w:szCs w:val="26"/>
              </w:rPr>
              <w:t>200</w:t>
            </w:r>
            <w:r w:rsidRPr="002764B0">
              <w:rPr>
                <w:rFonts w:ascii="Times New Roman" w:eastAsia="Calibri" w:hAnsi="Times New Roman"/>
                <w:sz w:val="26"/>
                <w:szCs w:val="26"/>
              </w:rPr>
              <w:t> тыс. рублей;</w:t>
            </w:r>
          </w:p>
          <w:p w:rsidR="00705FEA" w:rsidRPr="002764B0" w:rsidRDefault="00705FEA" w:rsidP="00705FEA">
            <w:pPr>
              <w:autoSpaceDE w:val="0"/>
              <w:autoSpaceDN w:val="0"/>
              <w:adjustRightInd w:val="0"/>
              <w:spacing w:after="0" w:line="240" w:lineRule="auto"/>
              <w:rPr>
                <w:rFonts w:ascii="Times New Roman" w:eastAsia="Calibri" w:hAnsi="Times New Roman"/>
                <w:sz w:val="26"/>
                <w:szCs w:val="26"/>
              </w:rPr>
            </w:pPr>
            <w:r w:rsidRPr="002764B0">
              <w:rPr>
                <w:rFonts w:ascii="Times New Roman" w:eastAsia="Calibri" w:hAnsi="Times New Roman"/>
                <w:sz w:val="26"/>
                <w:szCs w:val="26"/>
              </w:rPr>
              <w:t xml:space="preserve">- местный бюджет </w:t>
            </w:r>
            <w:r w:rsidR="002764B0" w:rsidRPr="002764B0">
              <w:rPr>
                <w:rFonts w:ascii="Times New Roman" w:eastAsia="Calibri" w:hAnsi="Times New Roman"/>
                <w:sz w:val="26"/>
                <w:szCs w:val="26"/>
              </w:rPr>
              <w:t>145</w:t>
            </w:r>
            <w:r w:rsidRPr="002764B0">
              <w:rPr>
                <w:rFonts w:ascii="Times New Roman" w:eastAsia="Calibri" w:hAnsi="Times New Roman"/>
                <w:sz w:val="26"/>
                <w:szCs w:val="26"/>
              </w:rPr>
              <w:t> тыс. рублей.</w:t>
            </w:r>
          </w:p>
          <w:p w:rsidR="002764B0" w:rsidRPr="002764B0" w:rsidRDefault="002764B0" w:rsidP="00705FEA">
            <w:pPr>
              <w:autoSpaceDE w:val="0"/>
              <w:autoSpaceDN w:val="0"/>
              <w:adjustRightInd w:val="0"/>
              <w:spacing w:after="0" w:line="240" w:lineRule="auto"/>
              <w:rPr>
                <w:rFonts w:ascii="Times New Roman" w:eastAsia="Calibri" w:hAnsi="Times New Roman"/>
                <w:sz w:val="26"/>
                <w:szCs w:val="26"/>
              </w:rPr>
            </w:pPr>
            <w:r w:rsidRPr="002764B0">
              <w:rPr>
                <w:rFonts w:ascii="Times New Roman" w:eastAsia="Calibri" w:hAnsi="Times New Roman"/>
                <w:sz w:val="26"/>
                <w:szCs w:val="26"/>
              </w:rPr>
              <w:t>- внебюджетные средства 170 тыс. рублей</w:t>
            </w:r>
          </w:p>
          <w:p w:rsidR="00705FEA" w:rsidRPr="002764B0" w:rsidRDefault="00705FEA" w:rsidP="00705FEA">
            <w:pPr>
              <w:autoSpaceDE w:val="0"/>
              <w:autoSpaceDN w:val="0"/>
              <w:adjustRightInd w:val="0"/>
              <w:spacing w:after="0" w:line="240" w:lineRule="auto"/>
              <w:rPr>
                <w:rFonts w:ascii="Times New Roman" w:eastAsia="Calibri" w:hAnsi="Times New Roman"/>
                <w:sz w:val="26"/>
                <w:szCs w:val="26"/>
              </w:rPr>
            </w:pPr>
            <w:r w:rsidRPr="002764B0">
              <w:rPr>
                <w:rFonts w:ascii="Times New Roman" w:eastAsia="Calibri" w:hAnsi="Times New Roman"/>
                <w:sz w:val="26"/>
                <w:szCs w:val="26"/>
              </w:rPr>
              <w:t xml:space="preserve">На 2017 год объем финансирования программы составляет всего </w:t>
            </w:r>
            <w:r w:rsidR="00D9625B" w:rsidRPr="002764B0">
              <w:rPr>
                <w:rFonts w:ascii="Times New Roman" w:eastAsia="Calibri" w:hAnsi="Times New Roman"/>
                <w:sz w:val="26"/>
                <w:szCs w:val="26"/>
              </w:rPr>
              <w:t>80</w:t>
            </w:r>
            <w:r w:rsidRPr="002764B0">
              <w:rPr>
                <w:rFonts w:ascii="Times New Roman" w:eastAsia="Calibri" w:hAnsi="Times New Roman"/>
                <w:sz w:val="26"/>
                <w:szCs w:val="26"/>
              </w:rPr>
              <w:t> тыс. рублей, в том числе:</w:t>
            </w:r>
          </w:p>
          <w:p w:rsidR="00705FEA" w:rsidRPr="002764B0" w:rsidRDefault="00705FEA" w:rsidP="00705FEA">
            <w:pPr>
              <w:autoSpaceDE w:val="0"/>
              <w:autoSpaceDN w:val="0"/>
              <w:adjustRightInd w:val="0"/>
              <w:spacing w:after="0" w:line="240" w:lineRule="auto"/>
              <w:rPr>
                <w:rFonts w:ascii="Times New Roman" w:eastAsia="Calibri" w:hAnsi="Times New Roman"/>
                <w:sz w:val="26"/>
                <w:szCs w:val="26"/>
              </w:rPr>
            </w:pPr>
            <w:r w:rsidRPr="002764B0">
              <w:rPr>
                <w:rFonts w:ascii="Times New Roman" w:eastAsia="Calibri" w:hAnsi="Times New Roman"/>
                <w:sz w:val="26"/>
                <w:szCs w:val="26"/>
              </w:rPr>
              <w:t xml:space="preserve">- </w:t>
            </w:r>
            <w:r w:rsidR="00D9625B" w:rsidRPr="002764B0">
              <w:rPr>
                <w:rFonts w:ascii="Times New Roman" w:eastAsia="Calibri" w:hAnsi="Times New Roman"/>
                <w:sz w:val="26"/>
                <w:szCs w:val="26"/>
              </w:rPr>
              <w:t>вне</w:t>
            </w:r>
            <w:r w:rsidRPr="002764B0">
              <w:rPr>
                <w:rFonts w:ascii="Times New Roman" w:eastAsia="Calibri" w:hAnsi="Times New Roman"/>
                <w:sz w:val="26"/>
                <w:szCs w:val="26"/>
              </w:rPr>
              <w:t>бюджет</w:t>
            </w:r>
            <w:r w:rsidR="00D9625B" w:rsidRPr="002764B0">
              <w:rPr>
                <w:rFonts w:ascii="Times New Roman" w:eastAsia="Calibri" w:hAnsi="Times New Roman"/>
                <w:sz w:val="26"/>
                <w:szCs w:val="26"/>
              </w:rPr>
              <w:t>ные средства 80</w:t>
            </w:r>
            <w:r w:rsidRPr="002764B0">
              <w:rPr>
                <w:rFonts w:ascii="Times New Roman" w:eastAsia="Calibri" w:hAnsi="Times New Roman"/>
                <w:sz w:val="26"/>
                <w:szCs w:val="26"/>
              </w:rPr>
              <w:t> тыс. рублей;</w:t>
            </w:r>
          </w:p>
          <w:p w:rsidR="00705FEA" w:rsidRPr="002764B0" w:rsidRDefault="00705FEA" w:rsidP="00705FEA">
            <w:pPr>
              <w:autoSpaceDE w:val="0"/>
              <w:autoSpaceDN w:val="0"/>
              <w:adjustRightInd w:val="0"/>
              <w:spacing w:after="0" w:line="240" w:lineRule="auto"/>
              <w:rPr>
                <w:rFonts w:ascii="Times New Roman" w:eastAsia="Calibri" w:hAnsi="Times New Roman"/>
                <w:sz w:val="26"/>
                <w:szCs w:val="26"/>
              </w:rPr>
            </w:pPr>
            <w:r w:rsidRPr="002764B0">
              <w:rPr>
                <w:rFonts w:ascii="Times New Roman" w:eastAsia="Calibri" w:hAnsi="Times New Roman"/>
                <w:sz w:val="26"/>
                <w:szCs w:val="26"/>
              </w:rPr>
              <w:t>На 2018 год объем финансирования программы составляет всего 7</w:t>
            </w:r>
            <w:r w:rsidR="00D9625B" w:rsidRPr="002764B0">
              <w:rPr>
                <w:rFonts w:ascii="Times New Roman" w:eastAsia="Calibri" w:hAnsi="Times New Roman"/>
                <w:sz w:val="26"/>
                <w:szCs w:val="26"/>
              </w:rPr>
              <w:t xml:space="preserve">5 </w:t>
            </w:r>
            <w:r w:rsidRPr="002764B0">
              <w:rPr>
                <w:rFonts w:ascii="Times New Roman" w:eastAsia="Calibri" w:hAnsi="Times New Roman"/>
                <w:sz w:val="26"/>
                <w:szCs w:val="26"/>
              </w:rPr>
              <w:t>тыс. рублей, в том числе:</w:t>
            </w:r>
          </w:p>
          <w:p w:rsidR="00705FEA" w:rsidRPr="002764B0" w:rsidRDefault="00D9625B" w:rsidP="00705FEA">
            <w:pPr>
              <w:autoSpaceDE w:val="0"/>
              <w:autoSpaceDN w:val="0"/>
              <w:adjustRightInd w:val="0"/>
              <w:spacing w:after="0" w:line="240" w:lineRule="auto"/>
              <w:rPr>
                <w:rFonts w:ascii="Times New Roman" w:eastAsia="Calibri" w:hAnsi="Times New Roman"/>
                <w:sz w:val="26"/>
                <w:szCs w:val="26"/>
              </w:rPr>
            </w:pPr>
            <w:r w:rsidRPr="002764B0">
              <w:rPr>
                <w:rFonts w:ascii="Times New Roman" w:eastAsia="Calibri" w:hAnsi="Times New Roman"/>
                <w:sz w:val="26"/>
                <w:szCs w:val="26"/>
              </w:rPr>
              <w:t>- местный бюджет 50</w:t>
            </w:r>
            <w:r w:rsidR="00705FEA" w:rsidRPr="002764B0">
              <w:rPr>
                <w:rFonts w:ascii="Times New Roman" w:eastAsia="Calibri" w:hAnsi="Times New Roman"/>
                <w:sz w:val="26"/>
                <w:szCs w:val="26"/>
              </w:rPr>
              <w:t> тыс. рублей.</w:t>
            </w:r>
          </w:p>
          <w:p w:rsidR="00D9625B" w:rsidRPr="002764B0" w:rsidRDefault="00D9625B" w:rsidP="00705FEA">
            <w:pPr>
              <w:autoSpaceDE w:val="0"/>
              <w:autoSpaceDN w:val="0"/>
              <w:adjustRightInd w:val="0"/>
              <w:spacing w:after="0" w:line="240" w:lineRule="auto"/>
              <w:rPr>
                <w:rFonts w:ascii="Times New Roman" w:eastAsia="Calibri" w:hAnsi="Times New Roman"/>
                <w:sz w:val="26"/>
                <w:szCs w:val="26"/>
              </w:rPr>
            </w:pPr>
            <w:r w:rsidRPr="002764B0">
              <w:rPr>
                <w:rFonts w:ascii="Times New Roman" w:eastAsia="Calibri" w:hAnsi="Times New Roman"/>
                <w:sz w:val="26"/>
                <w:szCs w:val="26"/>
              </w:rPr>
              <w:t>- внебюджетные средства 25 тыс. рублей</w:t>
            </w:r>
          </w:p>
          <w:p w:rsidR="00705FEA" w:rsidRPr="002764B0" w:rsidRDefault="00705FEA" w:rsidP="00705FEA">
            <w:pPr>
              <w:autoSpaceDE w:val="0"/>
              <w:autoSpaceDN w:val="0"/>
              <w:adjustRightInd w:val="0"/>
              <w:spacing w:after="0" w:line="240" w:lineRule="auto"/>
              <w:rPr>
                <w:rFonts w:ascii="Times New Roman" w:eastAsia="Calibri" w:hAnsi="Times New Roman"/>
                <w:sz w:val="26"/>
                <w:szCs w:val="26"/>
              </w:rPr>
            </w:pPr>
            <w:r w:rsidRPr="002764B0">
              <w:rPr>
                <w:rFonts w:ascii="Times New Roman" w:eastAsia="Calibri" w:hAnsi="Times New Roman"/>
                <w:sz w:val="26"/>
                <w:szCs w:val="26"/>
              </w:rPr>
              <w:t xml:space="preserve">На 2019 год объем финансирования программы составляет всего </w:t>
            </w:r>
            <w:r w:rsidR="00D9625B" w:rsidRPr="002764B0">
              <w:rPr>
                <w:rFonts w:ascii="Times New Roman" w:eastAsia="Calibri" w:hAnsi="Times New Roman"/>
                <w:sz w:val="26"/>
                <w:szCs w:val="26"/>
              </w:rPr>
              <w:t>135</w:t>
            </w:r>
            <w:r w:rsidRPr="002764B0">
              <w:rPr>
                <w:rFonts w:ascii="Times New Roman" w:eastAsia="Calibri" w:hAnsi="Times New Roman"/>
                <w:sz w:val="26"/>
                <w:szCs w:val="26"/>
              </w:rPr>
              <w:t> тыс. рублей, в том числе:</w:t>
            </w:r>
          </w:p>
          <w:p w:rsidR="00705FEA" w:rsidRPr="002764B0" w:rsidRDefault="00D9625B" w:rsidP="00705FEA">
            <w:pPr>
              <w:autoSpaceDE w:val="0"/>
              <w:autoSpaceDN w:val="0"/>
              <w:adjustRightInd w:val="0"/>
              <w:spacing w:after="0" w:line="240" w:lineRule="auto"/>
              <w:rPr>
                <w:rFonts w:ascii="Times New Roman" w:eastAsia="Calibri" w:hAnsi="Times New Roman"/>
                <w:sz w:val="26"/>
                <w:szCs w:val="26"/>
              </w:rPr>
            </w:pPr>
            <w:r w:rsidRPr="002764B0">
              <w:rPr>
                <w:rFonts w:ascii="Times New Roman" w:eastAsia="Calibri" w:hAnsi="Times New Roman"/>
                <w:sz w:val="26"/>
                <w:szCs w:val="26"/>
              </w:rPr>
              <w:t>-  местный бюджет 70</w:t>
            </w:r>
            <w:r w:rsidR="00705FEA" w:rsidRPr="002764B0">
              <w:rPr>
                <w:rFonts w:ascii="Times New Roman" w:eastAsia="Calibri" w:hAnsi="Times New Roman"/>
                <w:sz w:val="26"/>
                <w:szCs w:val="26"/>
              </w:rPr>
              <w:t> тыс. рублей.</w:t>
            </w:r>
          </w:p>
          <w:p w:rsidR="00D9625B" w:rsidRPr="002764B0" w:rsidRDefault="00D9625B" w:rsidP="00705FEA">
            <w:pPr>
              <w:autoSpaceDE w:val="0"/>
              <w:autoSpaceDN w:val="0"/>
              <w:adjustRightInd w:val="0"/>
              <w:spacing w:after="0" w:line="240" w:lineRule="auto"/>
              <w:rPr>
                <w:rFonts w:ascii="Times New Roman" w:eastAsia="Calibri" w:hAnsi="Times New Roman"/>
                <w:sz w:val="26"/>
                <w:szCs w:val="26"/>
              </w:rPr>
            </w:pPr>
            <w:r w:rsidRPr="002764B0">
              <w:rPr>
                <w:rFonts w:ascii="Times New Roman" w:eastAsia="Calibri" w:hAnsi="Times New Roman"/>
                <w:sz w:val="26"/>
                <w:szCs w:val="26"/>
              </w:rPr>
              <w:t>- внебюджетные средства 65 тыс. рублей</w:t>
            </w:r>
          </w:p>
          <w:p w:rsidR="00705FEA" w:rsidRPr="002764B0" w:rsidRDefault="00705FEA" w:rsidP="00705FEA">
            <w:pPr>
              <w:autoSpaceDE w:val="0"/>
              <w:autoSpaceDN w:val="0"/>
              <w:adjustRightInd w:val="0"/>
              <w:spacing w:after="0" w:line="240" w:lineRule="auto"/>
              <w:rPr>
                <w:rFonts w:ascii="Times New Roman" w:eastAsia="Calibri" w:hAnsi="Times New Roman"/>
                <w:sz w:val="26"/>
                <w:szCs w:val="26"/>
              </w:rPr>
            </w:pPr>
            <w:r w:rsidRPr="002764B0">
              <w:rPr>
                <w:rFonts w:ascii="Times New Roman" w:eastAsia="Calibri" w:hAnsi="Times New Roman"/>
                <w:sz w:val="26"/>
                <w:szCs w:val="26"/>
              </w:rPr>
              <w:t>На</w:t>
            </w:r>
            <w:r w:rsidR="00D9625B" w:rsidRPr="002764B0">
              <w:rPr>
                <w:rFonts w:ascii="Times New Roman" w:eastAsia="Calibri" w:hAnsi="Times New Roman"/>
                <w:sz w:val="26"/>
                <w:szCs w:val="26"/>
              </w:rPr>
              <w:t>2020 -</w:t>
            </w:r>
            <w:r w:rsidRPr="002764B0">
              <w:rPr>
                <w:rFonts w:ascii="Times New Roman" w:eastAsia="Calibri" w:hAnsi="Times New Roman"/>
                <w:sz w:val="26"/>
                <w:szCs w:val="26"/>
              </w:rPr>
              <w:t xml:space="preserve"> 2021</w:t>
            </w:r>
            <w:r w:rsidR="009264A3" w:rsidRPr="002764B0">
              <w:rPr>
                <w:rFonts w:ascii="Times New Roman" w:eastAsia="Calibri" w:hAnsi="Times New Roman"/>
                <w:sz w:val="26"/>
                <w:szCs w:val="26"/>
              </w:rPr>
              <w:t xml:space="preserve"> </w:t>
            </w:r>
            <w:r w:rsidRPr="002764B0">
              <w:rPr>
                <w:rFonts w:ascii="Times New Roman" w:eastAsia="Calibri" w:hAnsi="Times New Roman"/>
                <w:sz w:val="26"/>
                <w:szCs w:val="26"/>
              </w:rPr>
              <w:t>-</w:t>
            </w:r>
            <w:r w:rsidR="009264A3" w:rsidRPr="002764B0">
              <w:rPr>
                <w:rFonts w:ascii="Times New Roman" w:eastAsia="Calibri" w:hAnsi="Times New Roman"/>
                <w:sz w:val="26"/>
                <w:szCs w:val="26"/>
              </w:rPr>
              <w:t xml:space="preserve"> </w:t>
            </w:r>
            <w:r w:rsidR="00D9625B" w:rsidRPr="002764B0">
              <w:rPr>
                <w:rFonts w:ascii="Times New Roman" w:eastAsia="Calibri" w:hAnsi="Times New Roman"/>
                <w:sz w:val="26"/>
                <w:szCs w:val="26"/>
              </w:rPr>
              <w:t>200</w:t>
            </w:r>
            <w:r w:rsidRPr="002764B0">
              <w:rPr>
                <w:rFonts w:ascii="Times New Roman" w:eastAsia="Calibri" w:hAnsi="Times New Roman"/>
                <w:sz w:val="26"/>
                <w:szCs w:val="26"/>
              </w:rPr>
              <w:t xml:space="preserve"> тыс. рублей</w:t>
            </w:r>
          </w:p>
          <w:p w:rsidR="00705FEA" w:rsidRPr="002764B0" w:rsidRDefault="00705FEA" w:rsidP="00705FEA">
            <w:pPr>
              <w:autoSpaceDE w:val="0"/>
              <w:autoSpaceDN w:val="0"/>
              <w:adjustRightInd w:val="0"/>
              <w:spacing w:after="0" w:line="240" w:lineRule="auto"/>
              <w:rPr>
                <w:rFonts w:ascii="Times New Roman" w:eastAsia="Calibri" w:hAnsi="Times New Roman"/>
                <w:sz w:val="26"/>
                <w:szCs w:val="26"/>
              </w:rPr>
            </w:pPr>
            <w:r w:rsidRPr="002764B0">
              <w:rPr>
                <w:rFonts w:ascii="Times New Roman" w:eastAsia="Calibri" w:hAnsi="Times New Roman"/>
                <w:sz w:val="26"/>
                <w:szCs w:val="26"/>
              </w:rPr>
              <w:t xml:space="preserve">На 2022 – </w:t>
            </w:r>
            <w:r w:rsidR="00095FBB">
              <w:rPr>
                <w:rFonts w:ascii="Times New Roman" w:eastAsia="Calibri" w:hAnsi="Times New Roman"/>
                <w:sz w:val="26"/>
                <w:szCs w:val="26"/>
              </w:rPr>
              <w:t>0</w:t>
            </w:r>
            <w:r w:rsidRPr="002764B0">
              <w:rPr>
                <w:rFonts w:ascii="Times New Roman" w:eastAsia="Calibri" w:hAnsi="Times New Roman"/>
                <w:sz w:val="26"/>
                <w:szCs w:val="26"/>
              </w:rPr>
              <w:t xml:space="preserve"> тыс. рублей</w:t>
            </w:r>
          </w:p>
          <w:p w:rsidR="00705FEA" w:rsidRPr="002764B0" w:rsidRDefault="00705FEA" w:rsidP="00705FEA">
            <w:pPr>
              <w:autoSpaceDE w:val="0"/>
              <w:autoSpaceDN w:val="0"/>
              <w:adjustRightInd w:val="0"/>
              <w:spacing w:after="0" w:line="240" w:lineRule="auto"/>
              <w:rPr>
                <w:rFonts w:ascii="Times New Roman" w:eastAsia="Calibri" w:hAnsi="Times New Roman"/>
                <w:sz w:val="26"/>
                <w:szCs w:val="26"/>
              </w:rPr>
            </w:pPr>
            <w:r w:rsidRPr="002764B0">
              <w:rPr>
                <w:rFonts w:ascii="Times New Roman" w:eastAsia="Calibri" w:hAnsi="Times New Roman"/>
                <w:sz w:val="26"/>
                <w:szCs w:val="26"/>
              </w:rPr>
              <w:t>На 2023</w:t>
            </w:r>
            <w:r w:rsidR="009264A3" w:rsidRPr="002764B0">
              <w:rPr>
                <w:rFonts w:ascii="Times New Roman" w:eastAsia="Calibri" w:hAnsi="Times New Roman"/>
                <w:sz w:val="26"/>
                <w:szCs w:val="26"/>
              </w:rPr>
              <w:t xml:space="preserve"> </w:t>
            </w:r>
            <w:r w:rsidRPr="002764B0">
              <w:rPr>
                <w:rFonts w:ascii="Times New Roman" w:eastAsia="Calibri" w:hAnsi="Times New Roman"/>
                <w:sz w:val="26"/>
                <w:szCs w:val="26"/>
              </w:rPr>
              <w:t>-</w:t>
            </w:r>
            <w:r w:rsidR="00D9625B" w:rsidRPr="002764B0">
              <w:rPr>
                <w:rFonts w:ascii="Times New Roman" w:eastAsia="Calibri" w:hAnsi="Times New Roman"/>
                <w:sz w:val="26"/>
                <w:szCs w:val="26"/>
              </w:rPr>
              <w:t xml:space="preserve"> </w:t>
            </w:r>
            <w:r w:rsidR="00095FBB">
              <w:rPr>
                <w:rFonts w:ascii="Times New Roman" w:eastAsia="Calibri" w:hAnsi="Times New Roman"/>
                <w:sz w:val="26"/>
                <w:szCs w:val="26"/>
              </w:rPr>
              <w:t xml:space="preserve"> </w:t>
            </w:r>
            <w:r w:rsidRPr="002764B0">
              <w:rPr>
                <w:rFonts w:ascii="Times New Roman" w:eastAsia="Calibri" w:hAnsi="Times New Roman"/>
                <w:sz w:val="26"/>
                <w:szCs w:val="26"/>
              </w:rPr>
              <w:t>0 тыс. рублей</w:t>
            </w:r>
          </w:p>
          <w:p w:rsidR="00705FEA" w:rsidRPr="002764B0" w:rsidRDefault="00705FEA" w:rsidP="00705FEA">
            <w:pPr>
              <w:autoSpaceDE w:val="0"/>
              <w:autoSpaceDN w:val="0"/>
              <w:adjustRightInd w:val="0"/>
              <w:spacing w:after="0" w:line="240" w:lineRule="auto"/>
              <w:rPr>
                <w:rFonts w:ascii="Times New Roman" w:eastAsia="Calibri" w:hAnsi="Times New Roman"/>
                <w:sz w:val="26"/>
                <w:szCs w:val="26"/>
              </w:rPr>
            </w:pPr>
            <w:r w:rsidRPr="002764B0">
              <w:rPr>
                <w:rFonts w:ascii="Times New Roman" w:eastAsia="Calibri" w:hAnsi="Times New Roman"/>
                <w:sz w:val="26"/>
                <w:szCs w:val="26"/>
              </w:rPr>
              <w:t>На 2024</w:t>
            </w:r>
            <w:r w:rsidR="009264A3" w:rsidRPr="002764B0">
              <w:rPr>
                <w:rFonts w:ascii="Times New Roman" w:eastAsia="Calibri" w:hAnsi="Times New Roman"/>
                <w:sz w:val="26"/>
                <w:szCs w:val="26"/>
              </w:rPr>
              <w:t xml:space="preserve"> </w:t>
            </w:r>
            <w:r w:rsidR="00095FBB">
              <w:rPr>
                <w:rFonts w:ascii="Times New Roman" w:eastAsia="Calibri" w:hAnsi="Times New Roman"/>
                <w:sz w:val="26"/>
                <w:szCs w:val="26"/>
              </w:rPr>
              <w:t xml:space="preserve">– </w:t>
            </w:r>
            <w:r w:rsidRPr="002764B0">
              <w:rPr>
                <w:rFonts w:ascii="Times New Roman" w:eastAsia="Calibri" w:hAnsi="Times New Roman"/>
                <w:sz w:val="26"/>
                <w:szCs w:val="26"/>
              </w:rPr>
              <w:t>0 тыс. рублей</w:t>
            </w:r>
          </w:p>
          <w:p w:rsidR="00705FEA" w:rsidRPr="002764B0" w:rsidRDefault="00705FEA" w:rsidP="00705FEA">
            <w:pPr>
              <w:autoSpaceDE w:val="0"/>
              <w:autoSpaceDN w:val="0"/>
              <w:adjustRightInd w:val="0"/>
              <w:spacing w:after="0" w:line="240" w:lineRule="auto"/>
              <w:rPr>
                <w:rFonts w:ascii="Times New Roman" w:eastAsia="Calibri" w:hAnsi="Times New Roman"/>
                <w:sz w:val="26"/>
                <w:szCs w:val="26"/>
              </w:rPr>
            </w:pPr>
            <w:r w:rsidRPr="002764B0">
              <w:rPr>
                <w:rFonts w:ascii="Times New Roman" w:eastAsia="Calibri" w:hAnsi="Times New Roman"/>
                <w:sz w:val="26"/>
                <w:szCs w:val="26"/>
              </w:rPr>
              <w:t>На 2025</w:t>
            </w:r>
            <w:r w:rsidR="009264A3" w:rsidRPr="002764B0">
              <w:rPr>
                <w:rFonts w:ascii="Times New Roman" w:eastAsia="Calibri" w:hAnsi="Times New Roman"/>
                <w:sz w:val="26"/>
                <w:szCs w:val="26"/>
              </w:rPr>
              <w:t xml:space="preserve"> </w:t>
            </w:r>
            <w:r w:rsidR="00095FBB">
              <w:rPr>
                <w:rFonts w:ascii="Times New Roman" w:eastAsia="Calibri" w:hAnsi="Times New Roman"/>
                <w:sz w:val="26"/>
                <w:szCs w:val="26"/>
              </w:rPr>
              <w:t xml:space="preserve">– </w:t>
            </w:r>
            <w:r w:rsidRPr="002764B0">
              <w:rPr>
                <w:rFonts w:ascii="Times New Roman" w:eastAsia="Calibri" w:hAnsi="Times New Roman"/>
                <w:sz w:val="26"/>
                <w:szCs w:val="26"/>
              </w:rPr>
              <w:t>0 тыс. рублей</w:t>
            </w:r>
          </w:p>
        </w:tc>
      </w:tr>
    </w:tbl>
    <w:p w:rsidR="00705FEA" w:rsidRDefault="00705FEA" w:rsidP="00705FEA">
      <w:pPr>
        <w:pStyle w:val="1"/>
        <w:pageBreakBefore/>
        <w:widowControl w:val="0"/>
        <w:tabs>
          <w:tab w:val="right" w:pos="0"/>
          <w:tab w:val="right" w:pos="284"/>
        </w:tabs>
        <w:spacing w:before="0"/>
        <w:jc w:val="center"/>
        <w:rPr>
          <w:rFonts w:ascii="Times New Roman" w:hAnsi="Times New Roman" w:cs="Times New Roman"/>
          <w:color w:val="auto"/>
        </w:rPr>
      </w:pPr>
      <w:r w:rsidRPr="00705FEA">
        <w:rPr>
          <w:rFonts w:ascii="Times New Roman" w:hAnsi="Times New Roman" w:cs="Times New Roman"/>
          <w:color w:val="auto"/>
        </w:rPr>
        <w:lastRenderedPageBreak/>
        <w:t>1.3. Программу дополнить абзацем следующего содержания:</w:t>
      </w:r>
    </w:p>
    <w:p w:rsidR="00705FEA" w:rsidRPr="00705FEA" w:rsidRDefault="00705FEA" w:rsidP="00705FEA">
      <w:pPr>
        <w:spacing w:after="0"/>
      </w:pPr>
    </w:p>
    <w:p w:rsidR="00705FEA" w:rsidRPr="00705FEA" w:rsidRDefault="00705FEA" w:rsidP="00705FEA">
      <w:pPr>
        <w:shd w:val="clear" w:color="auto" w:fill="FFFFFF"/>
        <w:spacing w:after="0" w:line="240" w:lineRule="auto"/>
        <w:jc w:val="center"/>
        <w:outlineLvl w:val="0"/>
        <w:rPr>
          <w:rFonts w:ascii="Times New Roman" w:hAnsi="Times New Roman"/>
          <w:b/>
          <w:bCs/>
          <w:sz w:val="28"/>
          <w:szCs w:val="28"/>
        </w:rPr>
      </w:pPr>
      <w:r w:rsidRPr="00705FEA">
        <w:rPr>
          <w:rFonts w:ascii="Times New Roman" w:hAnsi="Times New Roman"/>
          <w:b/>
          <w:sz w:val="28"/>
          <w:szCs w:val="28"/>
        </w:rPr>
        <w:t>«</w:t>
      </w:r>
      <w:r w:rsidRPr="00705FEA">
        <w:rPr>
          <w:rFonts w:ascii="Times New Roman" w:hAnsi="Times New Roman"/>
          <w:b/>
          <w:bCs/>
          <w:sz w:val="28"/>
          <w:szCs w:val="28"/>
        </w:rPr>
        <w:t>План развития поселения, план прогнозируемой застройки</w:t>
      </w:r>
    </w:p>
    <w:p w:rsidR="00705FEA" w:rsidRPr="00705FEA" w:rsidRDefault="00705FEA" w:rsidP="00705FEA">
      <w:pPr>
        <w:shd w:val="clear" w:color="auto" w:fill="FFFFFF"/>
        <w:spacing w:after="0" w:line="240" w:lineRule="auto"/>
        <w:jc w:val="center"/>
        <w:outlineLvl w:val="0"/>
        <w:rPr>
          <w:rFonts w:ascii="Times New Roman" w:hAnsi="Times New Roman"/>
          <w:b/>
          <w:bCs/>
          <w:sz w:val="28"/>
          <w:szCs w:val="28"/>
        </w:rPr>
      </w:pPr>
      <w:r w:rsidRPr="00705FEA">
        <w:rPr>
          <w:rFonts w:ascii="Times New Roman" w:hAnsi="Times New Roman"/>
          <w:b/>
          <w:bCs/>
          <w:sz w:val="28"/>
          <w:szCs w:val="28"/>
        </w:rPr>
        <w:t xml:space="preserve"> и прогнозируемый спрос на коммунальный спрос на период 2017-</w:t>
      </w:r>
      <w:smartTag w:uri="urn:schemas-microsoft-com:office:smarttags" w:element="metricconverter">
        <w:smartTagPr>
          <w:attr w:name="ProductID" w:val="2025 г"/>
        </w:smartTagPr>
        <w:r w:rsidRPr="00705FEA">
          <w:rPr>
            <w:rFonts w:ascii="Times New Roman" w:hAnsi="Times New Roman"/>
            <w:b/>
            <w:bCs/>
            <w:sz w:val="28"/>
            <w:szCs w:val="28"/>
          </w:rPr>
          <w:t>2025 г</w:t>
        </w:r>
      </w:smartTag>
      <w:r w:rsidRPr="00705FEA">
        <w:rPr>
          <w:rFonts w:ascii="Times New Roman" w:hAnsi="Times New Roman"/>
          <w:b/>
          <w:bCs/>
          <w:sz w:val="28"/>
          <w:szCs w:val="28"/>
        </w:rPr>
        <w:t>.»</w:t>
      </w:r>
    </w:p>
    <w:p w:rsidR="00705FEA" w:rsidRPr="00705FEA" w:rsidRDefault="00705FEA" w:rsidP="00705FEA">
      <w:pPr>
        <w:shd w:val="clear" w:color="auto" w:fill="FFFFFF"/>
        <w:spacing w:after="0" w:line="240" w:lineRule="auto"/>
        <w:ind w:left="360"/>
        <w:jc w:val="center"/>
        <w:outlineLvl w:val="0"/>
        <w:rPr>
          <w:rFonts w:ascii="Times New Roman" w:hAnsi="Times New Roman"/>
          <w:b/>
          <w:bCs/>
          <w:sz w:val="28"/>
          <w:szCs w:val="28"/>
        </w:rPr>
      </w:pPr>
    </w:p>
    <w:p w:rsidR="00705FEA" w:rsidRPr="00705FEA" w:rsidRDefault="00705FEA" w:rsidP="00705FEA">
      <w:pPr>
        <w:spacing w:after="0" w:line="240" w:lineRule="auto"/>
        <w:ind w:firstLine="567"/>
        <w:jc w:val="both"/>
        <w:rPr>
          <w:rFonts w:ascii="Times New Roman" w:hAnsi="Times New Roman"/>
          <w:sz w:val="28"/>
          <w:szCs w:val="28"/>
        </w:rPr>
      </w:pPr>
      <w:r w:rsidRPr="00705FEA">
        <w:rPr>
          <w:rFonts w:ascii="Times New Roman" w:hAnsi="Times New Roman"/>
          <w:sz w:val="28"/>
          <w:szCs w:val="28"/>
        </w:rPr>
        <w:t xml:space="preserve">На территории </w:t>
      </w:r>
      <w:r>
        <w:rPr>
          <w:rFonts w:ascii="Times New Roman" w:hAnsi="Times New Roman"/>
          <w:sz w:val="28"/>
          <w:szCs w:val="28"/>
        </w:rPr>
        <w:t>Александровского</w:t>
      </w:r>
      <w:r w:rsidRPr="00705FEA">
        <w:rPr>
          <w:rFonts w:ascii="Times New Roman" w:hAnsi="Times New Roman"/>
          <w:sz w:val="28"/>
          <w:szCs w:val="28"/>
        </w:rPr>
        <w:t xml:space="preserve"> сельского поселения муниципальный жилой фонд отсутствует, весь имеющийся жилой фонд находится в частной собственности населения.</w:t>
      </w:r>
    </w:p>
    <w:p w:rsidR="00705FEA" w:rsidRPr="00705FEA" w:rsidRDefault="00705FEA" w:rsidP="00705FEA">
      <w:pPr>
        <w:spacing w:after="0" w:line="240" w:lineRule="auto"/>
        <w:ind w:firstLine="567"/>
        <w:jc w:val="both"/>
        <w:rPr>
          <w:rFonts w:ascii="Times New Roman" w:hAnsi="Times New Roman"/>
          <w:sz w:val="28"/>
          <w:szCs w:val="28"/>
        </w:rPr>
      </w:pPr>
      <w:r w:rsidRPr="00705FEA">
        <w:rPr>
          <w:rFonts w:ascii="Times New Roman" w:hAnsi="Times New Roman"/>
          <w:sz w:val="28"/>
          <w:szCs w:val="28"/>
        </w:rPr>
        <w:t xml:space="preserve"> Население проживает в одноэтажных зданиях индивидуальной жилищной застройки. Техническое состояние жилых домов, находящихся в личной собственности граждан оценивается как удовлетворительное.</w:t>
      </w:r>
    </w:p>
    <w:p w:rsidR="00705FEA" w:rsidRPr="00705FEA" w:rsidRDefault="00705FEA" w:rsidP="00705FEA">
      <w:pPr>
        <w:spacing w:after="0" w:line="240" w:lineRule="auto"/>
        <w:ind w:firstLine="567"/>
        <w:jc w:val="both"/>
        <w:rPr>
          <w:rFonts w:ascii="Times New Roman" w:hAnsi="Times New Roman"/>
          <w:sz w:val="28"/>
          <w:szCs w:val="28"/>
        </w:rPr>
      </w:pPr>
      <w:r w:rsidRPr="00705FEA">
        <w:rPr>
          <w:rFonts w:ascii="Times New Roman" w:hAnsi="Times New Roman"/>
          <w:sz w:val="28"/>
          <w:szCs w:val="28"/>
        </w:rPr>
        <w:t xml:space="preserve">Общая площадь жилого фонда </w:t>
      </w:r>
      <w:r>
        <w:rPr>
          <w:rFonts w:ascii="Times New Roman" w:hAnsi="Times New Roman"/>
          <w:sz w:val="28"/>
          <w:szCs w:val="28"/>
        </w:rPr>
        <w:t>Александровского</w:t>
      </w:r>
      <w:r w:rsidRPr="00705FEA">
        <w:rPr>
          <w:rFonts w:ascii="Times New Roman" w:hAnsi="Times New Roman"/>
          <w:sz w:val="28"/>
          <w:szCs w:val="28"/>
        </w:rPr>
        <w:t xml:space="preserve"> сельского поселения сельского поселения составляет на 01.01.201</w:t>
      </w:r>
      <w:r w:rsidR="00781E70">
        <w:rPr>
          <w:rFonts w:ascii="Times New Roman" w:hAnsi="Times New Roman"/>
          <w:sz w:val="28"/>
          <w:szCs w:val="28"/>
        </w:rPr>
        <w:t>9</w:t>
      </w:r>
      <w:r w:rsidRPr="00705FEA">
        <w:rPr>
          <w:rFonts w:ascii="Times New Roman" w:hAnsi="Times New Roman"/>
          <w:sz w:val="28"/>
          <w:szCs w:val="28"/>
        </w:rPr>
        <w:t xml:space="preserve">г. – </w:t>
      </w:r>
      <w:r>
        <w:rPr>
          <w:rFonts w:ascii="Times New Roman" w:hAnsi="Times New Roman"/>
          <w:sz w:val="28"/>
          <w:szCs w:val="28"/>
        </w:rPr>
        <w:t>25.7</w:t>
      </w:r>
      <w:r w:rsidRPr="00705FEA">
        <w:rPr>
          <w:rFonts w:ascii="Times New Roman" w:hAnsi="Times New Roman"/>
          <w:sz w:val="28"/>
          <w:szCs w:val="28"/>
        </w:rPr>
        <w:t xml:space="preserve"> тыс</w:t>
      </w:r>
      <w:proofErr w:type="gramStart"/>
      <w:r w:rsidRPr="00705FEA">
        <w:rPr>
          <w:rFonts w:ascii="Times New Roman" w:hAnsi="Times New Roman"/>
          <w:sz w:val="28"/>
          <w:szCs w:val="28"/>
        </w:rPr>
        <w:t>.м</w:t>
      </w:r>
      <w:proofErr w:type="gramEnd"/>
      <w:r w:rsidRPr="00705FEA">
        <w:rPr>
          <w:rFonts w:ascii="Times New Roman" w:hAnsi="Times New Roman"/>
          <w:sz w:val="28"/>
          <w:szCs w:val="28"/>
          <w:vertAlign w:val="superscript"/>
        </w:rPr>
        <w:t>2</w:t>
      </w:r>
      <w:r w:rsidRPr="00705FEA">
        <w:rPr>
          <w:rFonts w:ascii="Times New Roman" w:hAnsi="Times New Roman"/>
          <w:sz w:val="28"/>
          <w:szCs w:val="28"/>
        </w:rPr>
        <w:t xml:space="preserve">, число домовладений – </w:t>
      </w:r>
      <w:r w:rsidR="00781E70">
        <w:rPr>
          <w:rFonts w:ascii="Times New Roman" w:hAnsi="Times New Roman"/>
          <w:sz w:val="28"/>
          <w:szCs w:val="28"/>
        </w:rPr>
        <w:t>587</w:t>
      </w:r>
      <w:r w:rsidRPr="00705FEA">
        <w:rPr>
          <w:rFonts w:ascii="Times New Roman" w:hAnsi="Times New Roman"/>
          <w:sz w:val="28"/>
          <w:szCs w:val="28"/>
        </w:rPr>
        <w:t xml:space="preserve">. </w:t>
      </w:r>
    </w:p>
    <w:p w:rsidR="00705FEA" w:rsidRPr="00705FEA" w:rsidRDefault="00705FEA" w:rsidP="00705FEA">
      <w:pPr>
        <w:spacing w:after="0" w:line="240" w:lineRule="auto"/>
        <w:ind w:firstLine="567"/>
        <w:jc w:val="both"/>
        <w:rPr>
          <w:rFonts w:ascii="Times New Roman" w:hAnsi="Times New Roman"/>
          <w:sz w:val="28"/>
          <w:szCs w:val="28"/>
        </w:rPr>
      </w:pPr>
      <w:r w:rsidRPr="00705FEA">
        <w:rPr>
          <w:rFonts w:ascii="Times New Roman" w:hAnsi="Times New Roman"/>
          <w:sz w:val="28"/>
          <w:szCs w:val="28"/>
        </w:rPr>
        <w:t xml:space="preserve">Площадь жилья, приходящаяся в среднем на одного жителя в 2017 году составила в среднем по поселению </w:t>
      </w:r>
      <w:r w:rsidR="00781E70">
        <w:rPr>
          <w:rFonts w:ascii="Times New Roman" w:hAnsi="Times New Roman"/>
          <w:sz w:val="28"/>
          <w:szCs w:val="28"/>
        </w:rPr>
        <w:t>33</w:t>
      </w:r>
      <w:r w:rsidRPr="00705FEA">
        <w:rPr>
          <w:rFonts w:ascii="Times New Roman" w:hAnsi="Times New Roman"/>
          <w:sz w:val="28"/>
          <w:szCs w:val="28"/>
        </w:rPr>
        <w:t>,</w:t>
      </w:r>
      <w:r w:rsidR="00781E70">
        <w:rPr>
          <w:rFonts w:ascii="Times New Roman" w:hAnsi="Times New Roman"/>
          <w:sz w:val="28"/>
          <w:szCs w:val="28"/>
        </w:rPr>
        <w:t>0</w:t>
      </w:r>
      <w:r w:rsidRPr="00705FEA">
        <w:rPr>
          <w:rFonts w:ascii="Times New Roman" w:hAnsi="Times New Roman"/>
          <w:sz w:val="28"/>
          <w:szCs w:val="28"/>
        </w:rPr>
        <w:t xml:space="preserve">  м</w:t>
      </w:r>
      <w:proofErr w:type="gramStart"/>
      <w:r w:rsidRPr="00705FEA">
        <w:rPr>
          <w:rFonts w:ascii="Times New Roman" w:hAnsi="Times New Roman"/>
          <w:sz w:val="28"/>
          <w:szCs w:val="28"/>
          <w:vertAlign w:val="superscript"/>
        </w:rPr>
        <w:t>2</w:t>
      </w:r>
      <w:proofErr w:type="gramEnd"/>
      <w:r w:rsidRPr="00705FEA">
        <w:rPr>
          <w:rFonts w:ascii="Times New Roman" w:hAnsi="Times New Roman"/>
          <w:sz w:val="28"/>
          <w:szCs w:val="28"/>
        </w:rPr>
        <w:t xml:space="preserve"> на человека. Данный показатель удовлетворяет действующим нормативам градостроительного проектирования, согласно которым минимальная обеспеченность жилой площадью должна составлять 18 м</w:t>
      </w:r>
      <w:r w:rsidRPr="00705FEA">
        <w:rPr>
          <w:rFonts w:ascii="Times New Roman" w:hAnsi="Times New Roman"/>
          <w:sz w:val="28"/>
          <w:szCs w:val="28"/>
          <w:vertAlign w:val="superscript"/>
        </w:rPr>
        <w:t>2</w:t>
      </w:r>
      <w:r w:rsidRPr="00705FEA">
        <w:rPr>
          <w:rFonts w:ascii="Times New Roman" w:hAnsi="Times New Roman"/>
          <w:sz w:val="28"/>
          <w:szCs w:val="28"/>
        </w:rPr>
        <w:t>/человека.</w:t>
      </w:r>
    </w:p>
    <w:p w:rsidR="00705FEA" w:rsidRPr="00705FEA" w:rsidRDefault="00705FEA" w:rsidP="00705FEA">
      <w:pPr>
        <w:spacing w:after="0" w:line="240" w:lineRule="auto"/>
        <w:ind w:firstLine="567"/>
        <w:jc w:val="both"/>
        <w:rPr>
          <w:rFonts w:ascii="Times New Roman" w:hAnsi="Times New Roman"/>
          <w:sz w:val="28"/>
          <w:szCs w:val="28"/>
        </w:rPr>
      </w:pPr>
      <w:r w:rsidRPr="00705FEA">
        <w:rPr>
          <w:rFonts w:ascii="Times New Roman" w:hAnsi="Times New Roman"/>
          <w:sz w:val="28"/>
          <w:szCs w:val="28"/>
        </w:rPr>
        <w:t>Современные тенденции жилищного строительства таковы, что основной объем жилищного фонда вводится за счет собственных средств населения, государственное финансирование осуществляется в основном в рамках целевых программ и при этом постепенно сокращается.</w:t>
      </w:r>
    </w:p>
    <w:p w:rsidR="00705FEA" w:rsidRPr="00705FEA" w:rsidRDefault="00705FEA" w:rsidP="00705FEA">
      <w:pPr>
        <w:spacing w:after="0" w:line="240" w:lineRule="auto"/>
        <w:ind w:firstLine="567"/>
        <w:jc w:val="both"/>
        <w:rPr>
          <w:rFonts w:ascii="Times New Roman" w:hAnsi="Times New Roman"/>
          <w:sz w:val="28"/>
          <w:szCs w:val="28"/>
        </w:rPr>
      </w:pPr>
      <w:r w:rsidRPr="00705FEA">
        <w:rPr>
          <w:rFonts w:ascii="Times New Roman" w:hAnsi="Times New Roman"/>
          <w:sz w:val="28"/>
          <w:szCs w:val="28"/>
        </w:rPr>
        <w:t>На территории Воронежской области в настоящее время разработана долгосрочная целевая программа «Обеспечение жильем молодых семей на 2011-2015 годы», направленная на реализацию приоритетного национального проекта «Доступное и комфортное жилье - гражданам России». Областной целевой программа предполагает формирование системы оказания государственной поддержки определенным категориям граждан в приобретении жилья, в том числе в предоставлении средств на уплату первоначального взноса при получении ипотечного жилищного кредита или займа на приобретение жилья или для  строительства индивидуального жилья.</w:t>
      </w:r>
    </w:p>
    <w:p w:rsidR="00705FEA" w:rsidRPr="00705FEA" w:rsidRDefault="00705FEA" w:rsidP="00705FEA">
      <w:pPr>
        <w:spacing w:after="0" w:line="240" w:lineRule="auto"/>
        <w:ind w:firstLine="567"/>
        <w:jc w:val="both"/>
        <w:rPr>
          <w:rFonts w:ascii="Times New Roman" w:hAnsi="Times New Roman"/>
          <w:sz w:val="28"/>
          <w:szCs w:val="28"/>
        </w:rPr>
      </w:pPr>
      <w:r w:rsidRPr="00705FEA">
        <w:rPr>
          <w:rFonts w:ascii="Times New Roman" w:hAnsi="Times New Roman"/>
          <w:sz w:val="28"/>
          <w:szCs w:val="28"/>
        </w:rPr>
        <w:t>Право на участие в подпрограмме имеют молодые семьи, в которых супруги имеют гражданство Российской Федерации, состоящие в браке, зарегистрированном в органах записи актов гражданского состояния, имеющие регистрацию по месту жительства и проживающие на территории Челябинской области, а также неполные молодые семьи, состоящие из 1 молодого родителя имеющего 1 или более детей.</w:t>
      </w:r>
    </w:p>
    <w:p w:rsidR="00705FEA" w:rsidRPr="00705FEA" w:rsidRDefault="00705FEA" w:rsidP="00705FEA">
      <w:pPr>
        <w:spacing w:after="0" w:line="240" w:lineRule="auto"/>
        <w:ind w:firstLine="567"/>
        <w:jc w:val="both"/>
        <w:rPr>
          <w:rFonts w:ascii="Times New Roman" w:hAnsi="Times New Roman"/>
          <w:sz w:val="28"/>
          <w:szCs w:val="28"/>
        </w:rPr>
      </w:pPr>
      <w:r w:rsidRPr="00705FEA">
        <w:rPr>
          <w:rFonts w:ascii="Times New Roman" w:hAnsi="Times New Roman"/>
          <w:sz w:val="28"/>
          <w:szCs w:val="28"/>
        </w:rPr>
        <w:t xml:space="preserve">Программа "Обеспечение жильем молодых семей" предусматривает предоставление молодым семьям кредиты с погашением процента по кредиту за счет бюджетных средств. Однако сумма предоставляемого кредита невелика относительно постоянно возрастающей  стоимости одного квадратного метра </w:t>
      </w:r>
      <w:r w:rsidRPr="00705FEA">
        <w:rPr>
          <w:rFonts w:ascii="Times New Roman" w:hAnsi="Times New Roman"/>
          <w:sz w:val="28"/>
          <w:szCs w:val="28"/>
        </w:rPr>
        <w:lastRenderedPageBreak/>
        <w:t>общей площади жилья . Таким образом, лишь незначительная часть населения может воспользоваться предоставляемым кредитом, ввиду низких доходов в поселении.  Развитие жилищного, строительства в сельском поселении предусматривается за счет территориальных резервов и расширения границ населенных пунктов. Жилищный фонд сельского поселения характеризуется низким уровнем благоустройства.</w:t>
      </w:r>
    </w:p>
    <w:p w:rsidR="00705FEA" w:rsidRPr="00705FEA" w:rsidRDefault="00705FEA" w:rsidP="00705FEA">
      <w:pPr>
        <w:spacing w:after="0" w:line="240" w:lineRule="auto"/>
        <w:ind w:firstLine="567"/>
        <w:jc w:val="both"/>
        <w:rPr>
          <w:rFonts w:ascii="Times New Roman" w:hAnsi="Times New Roman"/>
          <w:sz w:val="28"/>
          <w:szCs w:val="28"/>
        </w:rPr>
      </w:pPr>
      <w:r w:rsidRPr="00705FEA">
        <w:rPr>
          <w:rFonts w:ascii="Times New Roman" w:hAnsi="Times New Roman"/>
          <w:sz w:val="28"/>
          <w:szCs w:val="28"/>
        </w:rPr>
        <w:t xml:space="preserve">   Одним из ключевых элементов благоустройства территории является газификация.</w:t>
      </w:r>
    </w:p>
    <w:p w:rsidR="00705FEA" w:rsidRPr="00705FEA" w:rsidRDefault="00705FEA" w:rsidP="00705FEA">
      <w:pPr>
        <w:spacing w:after="0" w:line="240" w:lineRule="auto"/>
        <w:ind w:firstLine="567"/>
        <w:jc w:val="both"/>
        <w:rPr>
          <w:rFonts w:ascii="Times New Roman" w:hAnsi="Times New Roman"/>
          <w:sz w:val="28"/>
          <w:szCs w:val="28"/>
        </w:rPr>
      </w:pPr>
      <w:r w:rsidRPr="00705FEA">
        <w:rPr>
          <w:rFonts w:ascii="Times New Roman" w:hAnsi="Times New Roman"/>
          <w:sz w:val="28"/>
          <w:szCs w:val="28"/>
        </w:rPr>
        <w:t xml:space="preserve">В сельском поселении нет потенциала развития территории за счет жилищного строительства. </w:t>
      </w:r>
    </w:p>
    <w:p w:rsidR="00705FEA" w:rsidRPr="00705FEA" w:rsidRDefault="00705FEA" w:rsidP="00705FEA">
      <w:pPr>
        <w:spacing w:after="0" w:line="240" w:lineRule="auto"/>
        <w:ind w:firstLine="567"/>
        <w:jc w:val="both"/>
        <w:rPr>
          <w:rFonts w:ascii="Times New Roman" w:hAnsi="Times New Roman"/>
          <w:sz w:val="28"/>
          <w:szCs w:val="28"/>
        </w:rPr>
      </w:pPr>
      <w:r w:rsidRPr="00705FEA">
        <w:rPr>
          <w:rFonts w:ascii="Times New Roman" w:hAnsi="Times New Roman"/>
          <w:sz w:val="28"/>
          <w:szCs w:val="28"/>
        </w:rPr>
        <w:t>В рамках социальной поддержки многодетных семей   есть возможность предоставления в собственность ЗУ бесплатно многодетным семьям, однако существует  проблема освоения данной территории основной причиной этого служит  отсутствие инженерной инфраструктуры.</w:t>
      </w:r>
    </w:p>
    <w:p w:rsidR="00705FEA" w:rsidRPr="00705FEA" w:rsidRDefault="00705FEA" w:rsidP="00705FEA">
      <w:pPr>
        <w:spacing w:after="0" w:line="240" w:lineRule="auto"/>
        <w:ind w:firstLine="567"/>
        <w:jc w:val="both"/>
        <w:rPr>
          <w:rFonts w:ascii="Times New Roman" w:hAnsi="Times New Roman"/>
          <w:sz w:val="28"/>
          <w:szCs w:val="28"/>
        </w:rPr>
      </w:pPr>
      <w:r w:rsidRPr="00705FEA">
        <w:rPr>
          <w:rFonts w:ascii="Times New Roman" w:hAnsi="Times New Roman"/>
          <w:sz w:val="28"/>
          <w:szCs w:val="28"/>
        </w:rPr>
        <w:t>Застройка перспективных территорий планируются:</w:t>
      </w:r>
    </w:p>
    <w:p w:rsidR="00705FEA" w:rsidRPr="00705FEA" w:rsidRDefault="00705FEA" w:rsidP="00705FEA">
      <w:pPr>
        <w:spacing w:after="0" w:line="240" w:lineRule="auto"/>
        <w:ind w:firstLine="567"/>
        <w:jc w:val="both"/>
        <w:rPr>
          <w:rFonts w:ascii="Times New Roman" w:hAnsi="Times New Roman"/>
          <w:sz w:val="28"/>
          <w:szCs w:val="28"/>
        </w:rPr>
      </w:pPr>
      <w:r w:rsidRPr="00705FEA">
        <w:rPr>
          <w:rFonts w:ascii="Times New Roman" w:hAnsi="Times New Roman"/>
          <w:sz w:val="28"/>
          <w:szCs w:val="28"/>
        </w:rPr>
        <w:t xml:space="preserve">- жилыми домами </w:t>
      </w:r>
      <w:proofErr w:type="spellStart"/>
      <w:r w:rsidRPr="00705FEA">
        <w:rPr>
          <w:rFonts w:ascii="Times New Roman" w:hAnsi="Times New Roman"/>
          <w:sz w:val="28"/>
          <w:szCs w:val="28"/>
        </w:rPr>
        <w:t>коттеджного</w:t>
      </w:r>
      <w:proofErr w:type="spellEnd"/>
      <w:r w:rsidRPr="00705FEA">
        <w:rPr>
          <w:rFonts w:ascii="Times New Roman" w:hAnsi="Times New Roman"/>
          <w:sz w:val="28"/>
          <w:szCs w:val="28"/>
        </w:rPr>
        <w:t xml:space="preserve"> типа для предложения жителям окружающих регионов  в качестве второго жилья.</w:t>
      </w:r>
    </w:p>
    <w:p w:rsidR="00705FEA" w:rsidRPr="00781E70" w:rsidRDefault="00705FEA" w:rsidP="00781E70">
      <w:pPr>
        <w:spacing w:after="0" w:line="240" w:lineRule="auto"/>
        <w:ind w:firstLine="567"/>
        <w:jc w:val="both"/>
        <w:rPr>
          <w:rFonts w:ascii="Times New Roman" w:hAnsi="Times New Roman"/>
          <w:b/>
          <w:bCs/>
          <w:sz w:val="28"/>
          <w:szCs w:val="28"/>
        </w:rPr>
      </w:pPr>
      <w:r w:rsidRPr="00705FEA">
        <w:rPr>
          <w:rFonts w:ascii="Times New Roman" w:hAnsi="Times New Roman"/>
          <w:sz w:val="28"/>
          <w:szCs w:val="28"/>
        </w:rPr>
        <w:t>Застройка перспективных территорий жилой застройки должна осуществляться в соответствии с проектами планировки территорий.».</w:t>
      </w:r>
    </w:p>
    <w:p w:rsidR="00705FEA" w:rsidRPr="00705FEA" w:rsidRDefault="00705FEA" w:rsidP="00705FEA">
      <w:pPr>
        <w:spacing w:after="0" w:line="240" w:lineRule="auto"/>
        <w:jc w:val="both"/>
        <w:rPr>
          <w:rFonts w:ascii="Times New Roman" w:hAnsi="Times New Roman"/>
          <w:sz w:val="28"/>
          <w:szCs w:val="28"/>
        </w:rPr>
      </w:pPr>
      <w:r w:rsidRPr="00705FEA">
        <w:rPr>
          <w:rFonts w:ascii="Times New Roman" w:hAnsi="Times New Roman"/>
          <w:sz w:val="28"/>
          <w:szCs w:val="28"/>
        </w:rPr>
        <w:t>1.4. Программу дополнить абзацем следующего содержания:</w:t>
      </w:r>
    </w:p>
    <w:p w:rsidR="00705FEA" w:rsidRPr="00705FEA" w:rsidRDefault="00705FEA" w:rsidP="00705FEA">
      <w:pPr>
        <w:spacing w:after="0" w:line="240" w:lineRule="auto"/>
        <w:jc w:val="both"/>
        <w:rPr>
          <w:rFonts w:ascii="Times New Roman" w:hAnsi="Times New Roman"/>
          <w:sz w:val="28"/>
          <w:szCs w:val="28"/>
        </w:rPr>
      </w:pPr>
      <w:r w:rsidRPr="00705FEA">
        <w:rPr>
          <w:rFonts w:ascii="Times New Roman" w:hAnsi="Times New Roman"/>
          <w:sz w:val="28"/>
          <w:szCs w:val="28"/>
        </w:rPr>
        <w:t xml:space="preserve">«Важнейшие целевые показатели коммунальной инфраструктуры: </w:t>
      </w:r>
    </w:p>
    <w:p w:rsidR="00705FEA" w:rsidRPr="00705FEA" w:rsidRDefault="00705FEA" w:rsidP="00705FEA">
      <w:pPr>
        <w:numPr>
          <w:ilvl w:val="0"/>
          <w:numId w:val="1"/>
        </w:numPr>
        <w:spacing w:after="0" w:line="240" w:lineRule="auto"/>
        <w:ind w:left="0" w:firstLine="0"/>
        <w:jc w:val="both"/>
        <w:rPr>
          <w:rFonts w:ascii="Times New Roman" w:hAnsi="Times New Roman"/>
          <w:sz w:val="28"/>
          <w:szCs w:val="28"/>
        </w:rPr>
      </w:pPr>
      <w:r w:rsidRPr="00705FEA">
        <w:rPr>
          <w:rFonts w:ascii="Times New Roman" w:hAnsi="Times New Roman"/>
          <w:sz w:val="28"/>
          <w:szCs w:val="28"/>
        </w:rPr>
        <w:t xml:space="preserve">критерии доступности для населения коммунальных услуг; </w:t>
      </w:r>
    </w:p>
    <w:p w:rsidR="00705FEA" w:rsidRPr="00705FEA" w:rsidRDefault="00705FEA" w:rsidP="00705FEA">
      <w:pPr>
        <w:numPr>
          <w:ilvl w:val="0"/>
          <w:numId w:val="1"/>
        </w:numPr>
        <w:spacing w:after="0" w:line="240" w:lineRule="auto"/>
        <w:ind w:left="0" w:firstLine="0"/>
        <w:jc w:val="both"/>
        <w:rPr>
          <w:rFonts w:ascii="Times New Roman" w:hAnsi="Times New Roman"/>
          <w:sz w:val="28"/>
          <w:szCs w:val="28"/>
        </w:rPr>
      </w:pPr>
      <w:r w:rsidRPr="00705FEA">
        <w:rPr>
          <w:rFonts w:ascii="Times New Roman" w:hAnsi="Times New Roman"/>
          <w:sz w:val="28"/>
          <w:szCs w:val="28"/>
        </w:rPr>
        <w:t xml:space="preserve">показатели спроса на коммунальные ресурсы и перспективной нагрузки; </w:t>
      </w:r>
    </w:p>
    <w:p w:rsidR="00705FEA" w:rsidRPr="00705FEA" w:rsidRDefault="00705FEA" w:rsidP="00705FEA">
      <w:pPr>
        <w:numPr>
          <w:ilvl w:val="0"/>
          <w:numId w:val="1"/>
        </w:numPr>
        <w:spacing w:after="0" w:line="240" w:lineRule="auto"/>
        <w:ind w:left="0" w:firstLine="0"/>
        <w:jc w:val="both"/>
        <w:rPr>
          <w:rFonts w:ascii="Times New Roman" w:hAnsi="Times New Roman"/>
          <w:sz w:val="28"/>
          <w:szCs w:val="28"/>
        </w:rPr>
      </w:pPr>
      <w:r w:rsidRPr="00705FEA">
        <w:rPr>
          <w:rFonts w:ascii="Times New Roman" w:hAnsi="Times New Roman"/>
          <w:sz w:val="28"/>
          <w:szCs w:val="28"/>
        </w:rPr>
        <w:t xml:space="preserve">величины новых нагрузок присоединяемых в перспективе; </w:t>
      </w:r>
    </w:p>
    <w:p w:rsidR="00705FEA" w:rsidRPr="00705FEA" w:rsidRDefault="00705FEA" w:rsidP="00705FEA">
      <w:pPr>
        <w:spacing w:after="0" w:line="240" w:lineRule="auto"/>
        <w:jc w:val="both"/>
        <w:rPr>
          <w:rFonts w:ascii="Times New Roman" w:hAnsi="Times New Roman"/>
          <w:sz w:val="28"/>
          <w:szCs w:val="28"/>
        </w:rPr>
      </w:pPr>
      <w:r w:rsidRPr="00705FEA">
        <w:rPr>
          <w:rFonts w:ascii="Times New Roman" w:hAnsi="Times New Roman"/>
          <w:sz w:val="28"/>
          <w:szCs w:val="28"/>
        </w:rPr>
        <w:t>показатели  воздействия на окружающую среду.».</w:t>
      </w:r>
    </w:p>
    <w:p w:rsidR="00705FEA" w:rsidRDefault="00705FEA" w:rsidP="00705FEA">
      <w:pPr>
        <w:spacing w:after="0" w:line="240" w:lineRule="auto"/>
        <w:jc w:val="both"/>
        <w:rPr>
          <w:rFonts w:ascii="Times New Roman" w:hAnsi="Times New Roman"/>
          <w:sz w:val="28"/>
          <w:szCs w:val="28"/>
        </w:rPr>
      </w:pPr>
      <w:r w:rsidRPr="00705FEA">
        <w:rPr>
          <w:rFonts w:ascii="Times New Roman" w:hAnsi="Times New Roman"/>
          <w:sz w:val="28"/>
          <w:szCs w:val="28"/>
        </w:rPr>
        <w:t>1.5.Программу дополнить абзацем следующего содержания»</w:t>
      </w:r>
    </w:p>
    <w:p w:rsidR="00781E70" w:rsidRPr="00705FEA" w:rsidRDefault="00781E70" w:rsidP="00705FEA">
      <w:pPr>
        <w:spacing w:after="0" w:line="240" w:lineRule="auto"/>
        <w:jc w:val="both"/>
        <w:rPr>
          <w:rFonts w:ascii="Times New Roman" w:hAnsi="Times New Roman"/>
          <w:sz w:val="28"/>
          <w:szCs w:val="28"/>
        </w:rPr>
      </w:pPr>
    </w:p>
    <w:p w:rsidR="00705FEA" w:rsidRPr="00705FEA" w:rsidRDefault="00705FEA" w:rsidP="00705FEA">
      <w:pPr>
        <w:shd w:val="clear" w:color="auto" w:fill="FFFFFF"/>
        <w:spacing w:after="0" w:line="240" w:lineRule="auto"/>
        <w:jc w:val="center"/>
        <w:outlineLvl w:val="0"/>
        <w:rPr>
          <w:rFonts w:ascii="Times New Roman" w:hAnsi="Times New Roman"/>
          <w:b/>
          <w:bCs/>
          <w:sz w:val="28"/>
          <w:szCs w:val="28"/>
        </w:rPr>
      </w:pPr>
      <w:r w:rsidRPr="00705FEA">
        <w:rPr>
          <w:rFonts w:ascii="Times New Roman" w:hAnsi="Times New Roman"/>
          <w:sz w:val="28"/>
          <w:szCs w:val="28"/>
        </w:rPr>
        <w:t>«</w:t>
      </w:r>
      <w:r w:rsidRPr="00705FEA">
        <w:rPr>
          <w:rFonts w:ascii="Times New Roman" w:hAnsi="Times New Roman"/>
          <w:b/>
          <w:bCs/>
          <w:sz w:val="28"/>
          <w:szCs w:val="28"/>
        </w:rPr>
        <w:t>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p>
    <w:p w:rsidR="00705FEA" w:rsidRPr="00705FEA" w:rsidRDefault="00705FEA" w:rsidP="00705FEA">
      <w:pPr>
        <w:spacing w:after="0" w:line="240" w:lineRule="auto"/>
        <w:ind w:firstLine="698"/>
        <w:jc w:val="right"/>
        <w:rPr>
          <w:rStyle w:val="a6"/>
          <w:rFonts w:ascii="Times New Roman" w:hAnsi="Times New Roman"/>
          <w:sz w:val="28"/>
          <w:szCs w:val="28"/>
        </w:rPr>
      </w:pPr>
    </w:p>
    <w:p w:rsidR="00705FEA" w:rsidRPr="00705FEA" w:rsidRDefault="00705FEA" w:rsidP="00705FEA">
      <w:pPr>
        <w:spacing w:after="0" w:line="240" w:lineRule="auto"/>
        <w:ind w:firstLine="540"/>
        <w:jc w:val="both"/>
        <w:rPr>
          <w:rFonts w:ascii="Times New Roman" w:hAnsi="Times New Roman"/>
          <w:sz w:val="28"/>
          <w:szCs w:val="28"/>
        </w:rPr>
      </w:pPr>
      <w:r w:rsidRPr="00705FEA">
        <w:rPr>
          <w:rFonts w:ascii="Times New Roman" w:hAnsi="Times New Roman"/>
          <w:sz w:val="28"/>
          <w:szCs w:val="28"/>
        </w:rPr>
        <w:t>Анализ фактических расходов по инвестиционным проектам не производился в связи с тем, что все предлагаемые мероприятия будут реализовываться в период с 2017 по 2025 гг. Плановые расходы на финансирование мероприятий с разбивкой по каждому источнику финансирования приведены в таблицах части 2 настоящей программы.».</w:t>
      </w:r>
    </w:p>
    <w:p w:rsidR="00705FEA" w:rsidRDefault="00705FEA" w:rsidP="00705FEA">
      <w:pPr>
        <w:spacing w:after="0" w:line="240" w:lineRule="auto"/>
        <w:ind w:firstLine="540"/>
        <w:jc w:val="both"/>
        <w:rPr>
          <w:rFonts w:ascii="Times New Roman" w:hAnsi="Times New Roman"/>
          <w:sz w:val="28"/>
          <w:szCs w:val="28"/>
        </w:rPr>
      </w:pPr>
      <w:r w:rsidRPr="00705FEA">
        <w:rPr>
          <w:rFonts w:ascii="Times New Roman" w:hAnsi="Times New Roman"/>
          <w:sz w:val="28"/>
          <w:szCs w:val="28"/>
        </w:rPr>
        <w:t>1.6. Программу дополнить абзацем следующего содержания:</w:t>
      </w:r>
    </w:p>
    <w:p w:rsidR="00781E70" w:rsidRDefault="00781E70" w:rsidP="00705FEA">
      <w:pPr>
        <w:spacing w:after="0" w:line="240" w:lineRule="auto"/>
        <w:ind w:firstLine="540"/>
        <w:jc w:val="both"/>
        <w:rPr>
          <w:rFonts w:ascii="Times New Roman" w:hAnsi="Times New Roman"/>
          <w:sz w:val="28"/>
          <w:szCs w:val="28"/>
        </w:rPr>
      </w:pPr>
    </w:p>
    <w:p w:rsidR="00781E70" w:rsidRDefault="00781E70" w:rsidP="00705FEA">
      <w:pPr>
        <w:spacing w:after="0" w:line="240" w:lineRule="auto"/>
        <w:ind w:firstLine="540"/>
        <w:jc w:val="both"/>
        <w:rPr>
          <w:rFonts w:ascii="Times New Roman" w:hAnsi="Times New Roman"/>
          <w:sz w:val="28"/>
          <w:szCs w:val="28"/>
        </w:rPr>
      </w:pPr>
    </w:p>
    <w:p w:rsidR="00781E70" w:rsidRPr="00705FEA" w:rsidRDefault="00781E70" w:rsidP="00705FEA">
      <w:pPr>
        <w:spacing w:after="0" w:line="240" w:lineRule="auto"/>
        <w:ind w:firstLine="540"/>
        <w:jc w:val="both"/>
        <w:rPr>
          <w:rFonts w:ascii="Times New Roman" w:hAnsi="Times New Roman"/>
          <w:sz w:val="28"/>
          <w:szCs w:val="28"/>
        </w:rPr>
      </w:pPr>
    </w:p>
    <w:p w:rsidR="00705FEA" w:rsidRPr="00705FEA" w:rsidRDefault="00705FEA" w:rsidP="00705FEA">
      <w:pPr>
        <w:shd w:val="clear" w:color="auto" w:fill="FFFFFF"/>
        <w:spacing w:after="0" w:line="240" w:lineRule="auto"/>
        <w:jc w:val="center"/>
        <w:outlineLvl w:val="0"/>
        <w:rPr>
          <w:rFonts w:ascii="Times New Roman" w:hAnsi="Times New Roman"/>
          <w:b/>
          <w:bCs/>
          <w:sz w:val="28"/>
          <w:szCs w:val="28"/>
        </w:rPr>
      </w:pPr>
      <w:r w:rsidRPr="00705FEA">
        <w:rPr>
          <w:rFonts w:ascii="Times New Roman" w:hAnsi="Times New Roman"/>
          <w:sz w:val="28"/>
          <w:szCs w:val="28"/>
        </w:rPr>
        <w:lastRenderedPageBreak/>
        <w:t>«</w:t>
      </w:r>
      <w:r w:rsidRPr="00705FEA">
        <w:rPr>
          <w:rFonts w:ascii="Times New Roman" w:hAnsi="Times New Roman"/>
          <w:b/>
          <w:bCs/>
          <w:sz w:val="28"/>
          <w:szCs w:val="28"/>
        </w:rPr>
        <w:t>Обосновывающие материалы.»</w:t>
      </w:r>
    </w:p>
    <w:p w:rsidR="00705FEA" w:rsidRPr="00705FEA" w:rsidRDefault="00705FEA" w:rsidP="00705FEA">
      <w:pPr>
        <w:spacing w:after="0" w:line="240" w:lineRule="auto"/>
        <w:jc w:val="center"/>
        <w:rPr>
          <w:rFonts w:ascii="Times New Roman" w:hAnsi="Times New Roman"/>
          <w:sz w:val="28"/>
          <w:szCs w:val="28"/>
          <w:lang w:eastAsia="en-US"/>
        </w:rPr>
      </w:pPr>
    </w:p>
    <w:p w:rsidR="00705FEA" w:rsidRPr="00705FEA" w:rsidRDefault="00705FEA" w:rsidP="00705FEA">
      <w:pPr>
        <w:spacing w:after="0" w:line="240" w:lineRule="auto"/>
        <w:outlineLvl w:val="1"/>
        <w:rPr>
          <w:rFonts w:ascii="Times New Roman" w:hAnsi="Times New Roman"/>
          <w:b/>
          <w:sz w:val="28"/>
          <w:szCs w:val="28"/>
        </w:rPr>
      </w:pPr>
      <w:bookmarkStart w:id="0" w:name="_Toc426705690"/>
      <w:r w:rsidRPr="00705FEA">
        <w:rPr>
          <w:rFonts w:ascii="Times New Roman" w:hAnsi="Times New Roman"/>
          <w:b/>
          <w:sz w:val="28"/>
          <w:szCs w:val="28"/>
        </w:rPr>
        <w:t xml:space="preserve">   Обоснование прогнозируемого спроса на коммунальные ресурсы.</w:t>
      </w:r>
      <w:bookmarkEnd w:id="0"/>
      <w:r w:rsidRPr="00705FEA">
        <w:rPr>
          <w:rFonts w:ascii="Times New Roman" w:hAnsi="Times New Roman"/>
          <w:b/>
          <w:sz w:val="28"/>
          <w:szCs w:val="28"/>
        </w:rPr>
        <w:t xml:space="preserve"> </w:t>
      </w:r>
    </w:p>
    <w:p w:rsidR="00705FEA" w:rsidRPr="00705FEA" w:rsidRDefault="00705FEA" w:rsidP="00705FEA">
      <w:pPr>
        <w:spacing w:after="0" w:line="240" w:lineRule="auto"/>
        <w:rPr>
          <w:rFonts w:ascii="Times New Roman" w:hAnsi="Times New Roman"/>
          <w:sz w:val="28"/>
          <w:szCs w:val="28"/>
          <w:lang w:eastAsia="en-US"/>
        </w:rPr>
      </w:pPr>
      <w:r w:rsidRPr="00705FEA">
        <w:rPr>
          <w:rFonts w:ascii="Times New Roman" w:hAnsi="Times New Roman"/>
          <w:sz w:val="28"/>
          <w:szCs w:val="28"/>
          <w:lang w:eastAsia="en-US"/>
        </w:rPr>
        <w:t xml:space="preserve">  </w:t>
      </w:r>
    </w:p>
    <w:p w:rsidR="00705FEA" w:rsidRPr="00705FEA" w:rsidRDefault="00705FEA" w:rsidP="00705FEA">
      <w:pPr>
        <w:spacing w:after="0" w:line="240" w:lineRule="auto"/>
        <w:jc w:val="center"/>
        <w:outlineLvl w:val="2"/>
        <w:rPr>
          <w:rFonts w:ascii="Times New Roman" w:hAnsi="Times New Roman"/>
          <w:b/>
          <w:sz w:val="28"/>
          <w:szCs w:val="28"/>
        </w:rPr>
      </w:pPr>
      <w:bookmarkStart w:id="1" w:name="_Toc426705691"/>
      <w:r w:rsidRPr="00705FEA">
        <w:rPr>
          <w:rFonts w:ascii="Times New Roman" w:hAnsi="Times New Roman"/>
          <w:b/>
          <w:sz w:val="28"/>
          <w:szCs w:val="28"/>
        </w:rPr>
        <w:t>Демографический потенциал.</w:t>
      </w:r>
      <w:bookmarkEnd w:id="1"/>
    </w:p>
    <w:p w:rsidR="00705FEA" w:rsidRPr="00705FEA" w:rsidRDefault="00705FEA" w:rsidP="00705FEA">
      <w:pPr>
        <w:spacing w:after="0" w:line="240" w:lineRule="auto"/>
        <w:jc w:val="both"/>
        <w:rPr>
          <w:rFonts w:ascii="Times New Roman" w:hAnsi="Times New Roman"/>
          <w:sz w:val="28"/>
          <w:szCs w:val="28"/>
        </w:rPr>
      </w:pPr>
      <w:r w:rsidRPr="00705FEA">
        <w:rPr>
          <w:rFonts w:ascii="Times New Roman" w:hAnsi="Times New Roman"/>
          <w:sz w:val="28"/>
          <w:szCs w:val="28"/>
        </w:rPr>
        <w:t>По состоянию на 01.01.201</w:t>
      </w:r>
      <w:r w:rsidR="00781E70">
        <w:rPr>
          <w:rFonts w:ascii="Times New Roman" w:hAnsi="Times New Roman"/>
          <w:sz w:val="28"/>
          <w:szCs w:val="28"/>
        </w:rPr>
        <w:t xml:space="preserve">9 </w:t>
      </w:r>
      <w:r w:rsidRPr="00705FEA">
        <w:rPr>
          <w:rFonts w:ascii="Times New Roman" w:hAnsi="Times New Roman"/>
          <w:sz w:val="28"/>
          <w:szCs w:val="28"/>
        </w:rPr>
        <w:t>г</w:t>
      </w:r>
      <w:r w:rsidR="00781E70">
        <w:rPr>
          <w:rFonts w:ascii="Times New Roman" w:hAnsi="Times New Roman"/>
          <w:sz w:val="28"/>
          <w:szCs w:val="28"/>
        </w:rPr>
        <w:t>.</w:t>
      </w:r>
      <w:r w:rsidRPr="00705FEA">
        <w:rPr>
          <w:rFonts w:ascii="Times New Roman" w:hAnsi="Times New Roman"/>
          <w:sz w:val="28"/>
          <w:szCs w:val="28"/>
        </w:rPr>
        <w:t xml:space="preserve"> на территории сельского поселения проживает </w:t>
      </w:r>
      <w:r w:rsidR="00781E70">
        <w:rPr>
          <w:rFonts w:ascii="Times New Roman" w:hAnsi="Times New Roman"/>
          <w:sz w:val="28"/>
          <w:szCs w:val="28"/>
        </w:rPr>
        <w:t>778</w:t>
      </w:r>
      <w:r w:rsidRPr="00705FEA">
        <w:rPr>
          <w:rFonts w:ascii="Times New Roman" w:hAnsi="Times New Roman"/>
          <w:sz w:val="28"/>
          <w:szCs w:val="28"/>
        </w:rPr>
        <w:t xml:space="preserve"> человек.  За 201</w:t>
      </w:r>
      <w:r w:rsidR="00781E70">
        <w:rPr>
          <w:rFonts w:ascii="Times New Roman" w:hAnsi="Times New Roman"/>
          <w:sz w:val="28"/>
          <w:szCs w:val="28"/>
        </w:rPr>
        <w:t>8</w:t>
      </w:r>
      <w:r w:rsidRPr="00705FEA">
        <w:rPr>
          <w:rFonts w:ascii="Times New Roman" w:hAnsi="Times New Roman"/>
          <w:sz w:val="28"/>
          <w:szCs w:val="28"/>
        </w:rPr>
        <w:t xml:space="preserve"> год родилось  </w:t>
      </w:r>
      <w:r w:rsidR="00781E70">
        <w:rPr>
          <w:rFonts w:ascii="Times New Roman" w:hAnsi="Times New Roman"/>
          <w:sz w:val="28"/>
          <w:szCs w:val="28"/>
        </w:rPr>
        <w:t>3</w:t>
      </w:r>
      <w:r w:rsidRPr="00705FEA">
        <w:rPr>
          <w:rFonts w:ascii="Times New Roman" w:hAnsi="Times New Roman"/>
          <w:sz w:val="28"/>
          <w:szCs w:val="28"/>
        </w:rPr>
        <w:t xml:space="preserve"> человека, умерло 1</w:t>
      </w:r>
      <w:r w:rsidR="00781E70">
        <w:rPr>
          <w:rFonts w:ascii="Times New Roman" w:hAnsi="Times New Roman"/>
          <w:sz w:val="28"/>
          <w:szCs w:val="28"/>
        </w:rPr>
        <w:t>5</w:t>
      </w:r>
      <w:r w:rsidRPr="00705FEA">
        <w:rPr>
          <w:rFonts w:ascii="Times New Roman" w:hAnsi="Times New Roman"/>
          <w:sz w:val="28"/>
          <w:szCs w:val="28"/>
        </w:rPr>
        <w:t xml:space="preserve"> человек, прибыло на постоянное место жительства </w:t>
      </w:r>
      <w:r w:rsidR="00781E70">
        <w:rPr>
          <w:rFonts w:ascii="Times New Roman" w:hAnsi="Times New Roman"/>
          <w:sz w:val="28"/>
          <w:szCs w:val="28"/>
        </w:rPr>
        <w:t>18</w:t>
      </w:r>
      <w:r w:rsidRPr="00705FEA">
        <w:rPr>
          <w:rFonts w:ascii="Times New Roman" w:hAnsi="Times New Roman"/>
          <w:sz w:val="28"/>
          <w:szCs w:val="28"/>
        </w:rPr>
        <w:t xml:space="preserve"> человек, выбыло 2</w:t>
      </w:r>
      <w:r w:rsidR="00781E70">
        <w:rPr>
          <w:rFonts w:ascii="Times New Roman" w:hAnsi="Times New Roman"/>
          <w:sz w:val="28"/>
          <w:szCs w:val="28"/>
        </w:rPr>
        <w:t>9</w:t>
      </w:r>
      <w:r w:rsidRPr="00705FEA">
        <w:rPr>
          <w:rFonts w:ascii="Times New Roman" w:hAnsi="Times New Roman"/>
          <w:sz w:val="28"/>
          <w:szCs w:val="28"/>
        </w:rPr>
        <w:t xml:space="preserve"> человек.  На территории поселения проживают представители 3 национальности.</w:t>
      </w:r>
    </w:p>
    <w:p w:rsidR="00705FEA" w:rsidRPr="00705FEA" w:rsidRDefault="00705FEA" w:rsidP="00705FEA">
      <w:pPr>
        <w:spacing w:after="0" w:line="240" w:lineRule="auto"/>
        <w:jc w:val="center"/>
        <w:rPr>
          <w:rFonts w:ascii="Times New Roman" w:hAnsi="Times New Roman"/>
          <w:sz w:val="28"/>
          <w:szCs w:val="28"/>
        </w:rPr>
      </w:pPr>
      <w:r w:rsidRPr="00705FEA">
        <w:rPr>
          <w:rFonts w:ascii="Times New Roman" w:hAnsi="Times New Roman"/>
          <w:sz w:val="28"/>
          <w:szCs w:val="28"/>
        </w:rPr>
        <w:t xml:space="preserve">                                   Население на 01.01.201</w:t>
      </w:r>
      <w:r w:rsidR="00781E70">
        <w:rPr>
          <w:rFonts w:ascii="Times New Roman" w:hAnsi="Times New Roman"/>
          <w:sz w:val="28"/>
          <w:szCs w:val="28"/>
        </w:rPr>
        <w:t>9</w:t>
      </w:r>
      <w:r w:rsidRPr="00705FEA">
        <w:rPr>
          <w:rFonts w:ascii="Times New Roman" w:hAnsi="Times New Roman"/>
          <w:sz w:val="28"/>
          <w:szCs w:val="28"/>
        </w:rPr>
        <w:t xml:space="preserve">                                       Таблица 4</w:t>
      </w: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4"/>
        <w:gridCol w:w="860"/>
        <w:gridCol w:w="859"/>
        <w:gridCol w:w="1434"/>
        <w:gridCol w:w="1330"/>
        <w:gridCol w:w="963"/>
        <w:gridCol w:w="1003"/>
        <w:gridCol w:w="1004"/>
        <w:gridCol w:w="1201"/>
      </w:tblGrid>
      <w:tr w:rsidR="00705FEA" w:rsidRPr="00883179" w:rsidTr="001349B8">
        <w:trPr>
          <w:trHeight w:val="251"/>
        </w:trPr>
        <w:tc>
          <w:tcPr>
            <w:tcW w:w="1864" w:type="dxa"/>
            <w:gridSpan w:val="2"/>
          </w:tcPr>
          <w:p w:rsidR="00705FEA" w:rsidRPr="001349B8" w:rsidRDefault="00705FEA" w:rsidP="001349B8">
            <w:pPr>
              <w:spacing w:after="0" w:line="240" w:lineRule="auto"/>
              <w:rPr>
                <w:rFonts w:ascii="Times New Roman" w:hAnsi="Times New Roman"/>
                <w:sz w:val="28"/>
                <w:szCs w:val="28"/>
              </w:rPr>
            </w:pPr>
            <w:r w:rsidRPr="001349B8">
              <w:rPr>
                <w:rFonts w:ascii="Times New Roman" w:hAnsi="Times New Roman"/>
                <w:sz w:val="28"/>
                <w:szCs w:val="28"/>
              </w:rPr>
              <w:t>До 18 лет</w:t>
            </w:r>
          </w:p>
        </w:tc>
        <w:tc>
          <w:tcPr>
            <w:tcW w:w="2293" w:type="dxa"/>
            <w:gridSpan w:val="2"/>
          </w:tcPr>
          <w:p w:rsidR="00705FEA" w:rsidRPr="001349B8" w:rsidRDefault="00705FEA" w:rsidP="001349B8">
            <w:pPr>
              <w:spacing w:after="0" w:line="240" w:lineRule="auto"/>
              <w:rPr>
                <w:rFonts w:ascii="Times New Roman" w:hAnsi="Times New Roman"/>
                <w:sz w:val="28"/>
                <w:szCs w:val="28"/>
              </w:rPr>
            </w:pPr>
            <w:r w:rsidRPr="001349B8">
              <w:rPr>
                <w:rFonts w:ascii="Times New Roman" w:hAnsi="Times New Roman"/>
                <w:sz w:val="28"/>
                <w:szCs w:val="28"/>
              </w:rPr>
              <w:t xml:space="preserve">Трудоспособные </w:t>
            </w:r>
          </w:p>
        </w:tc>
        <w:tc>
          <w:tcPr>
            <w:tcW w:w="2293" w:type="dxa"/>
            <w:gridSpan w:val="2"/>
          </w:tcPr>
          <w:p w:rsidR="00705FEA" w:rsidRPr="001349B8" w:rsidRDefault="00705FEA" w:rsidP="001349B8">
            <w:pPr>
              <w:spacing w:after="0" w:line="240" w:lineRule="auto"/>
              <w:rPr>
                <w:rFonts w:ascii="Times New Roman" w:hAnsi="Times New Roman"/>
                <w:sz w:val="28"/>
                <w:szCs w:val="28"/>
              </w:rPr>
            </w:pPr>
            <w:r w:rsidRPr="001349B8">
              <w:rPr>
                <w:rFonts w:ascii="Times New Roman" w:hAnsi="Times New Roman"/>
                <w:sz w:val="28"/>
                <w:szCs w:val="28"/>
              </w:rPr>
              <w:t>пенсионеры</w:t>
            </w:r>
          </w:p>
        </w:tc>
        <w:tc>
          <w:tcPr>
            <w:tcW w:w="2007" w:type="dxa"/>
            <w:gridSpan w:val="2"/>
          </w:tcPr>
          <w:p w:rsidR="00705FEA" w:rsidRPr="001349B8" w:rsidRDefault="00705FEA" w:rsidP="001349B8">
            <w:pPr>
              <w:spacing w:after="0" w:line="240" w:lineRule="auto"/>
              <w:rPr>
                <w:rFonts w:ascii="Times New Roman" w:hAnsi="Times New Roman"/>
                <w:sz w:val="28"/>
                <w:szCs w:val="28"/>
              </w:rPr>
            </w:pPr>
            <w:r w:rsidRPr="001349B8">
              <w:rPr>
                <w:rFonts w:ascii="Times New Roman" w:hAnsi="Times New Roman"/>
                <w:sz w:val="28"/>
                <w:szCs w:val="28"/>
              </w:rPr>
              <w:t>Итого</w:t>
            </w:r>
          </w:p>
        </w:tc>
        <w:tc>
          <w:tcPr>
            <w:tcW w:w="1201" w:type="dxa"/>
          </w:tcPr>
          <w:p w:rsidR="00705FEA" w:rsidRPr="001349B8" w:rsidRDefault="00705FEA" w:rsidP="001349B8">
            <w:pPr>
              <w:spacing w:after="0" w:line="240" w:lineRule="auto"/>
              <w:rPr>
                <w:rFonts w:ascii="Times New Roman" w:hAnsi="Times New Roman"/>
                <w:sz w:val="28"/>
                <w:szCs w:val="28"/>
              </w:rPr>
            </w:pPr>
            <w:r w:rsidRPr="001349B8">
              <w:rPr>
                <w:rFonts w:ascii="Times New Roman" w:hAnsi="Times New Roman"/>
                <w:sz w:val="28"/>
                <w:szCs w:val="28"/>
              </w:rPr>
              <w:t>ВСЕГО</w:t>
            </w:r>
          </w:p>
        </w:tc>
      </w:tr>
      <w:tr w:rsidR="00705FEA" w:rsidRPr="00883179" w:rsidTr="001349B8">
        <w:trPr>
          <w:trHeight w:val="264"/>
        </w:trPr>
        <w:tc>
          <w:tcPr>
            <w:tcW w:w="1004" w:type="dxa"/>
          </w:tcPr>
          <w:p w:rsidR="00705FEA" w:rsidRPr="001349B8" w:rsidRDefault="00705FEA" w:rsidP="001349B8">
            <w:pPr>
              <w:spacing w:after="0" w:line="240" w:lineRule="auto"/>
              <w:rPr>
                <w:rFonts w:ascii="Times New Roman" w:hAnsi="Times New Roman"/>
                <w:sz w:val="28"/>
                <w:szCs w:val="28"/>
              </w:rPr>
            </w:pPr>
            <w:r w:rsidRPr="001349B8">
              <w:rPr>
                <w:rFonts w:ascii="Times New Roman" w:hAnsi="Times New Roman"/>
                <w:sz w:val="28"/>
                <w:szCs w:val="28"/>
              </w:rPr>
              <w:t>муж</w:t>
            </w:r>
          </w:p>
        </w:tc>
        <w:tc>
          <w:tcPr>
            <w:tcW w:w="860" w:type="dxa"/>
          </w:tcPr>
          <w:p w:rsidR="00705FEA" w:rsidRPr="001349B8" w:rsidRDefault="00705FEA" w:rsidP="001349B8">
            <w:pPr>
              <w:spacing w:after="0" w:line="240" w:lineRule="auto"/>
              <w:rPr>
                <w:rFonts w:ascii="Times New Roman" w:hAnsi="Times New Roman"/>
                <w:sz w:val="28"/>
                <w:szCs w:val="28"/>
              </w:rPr>
            </w:pPr>
            <w:r w:rsidRPr="001349B8">
              <w:rPr>
                <w:rFonts w:ascii="Times New Roman" w:hAnsi="Times New Roman"/>
                <w:sz w:val="28"/>
                <w:szCs w:val="28"/>
              </w:rPr>
              <w:t>жен</w:t>
            </w:r>
          </w:p>
        </w:tc>
        <w:tc>
          <w:tcPr>
            <w:tcW w:w="859" w:type="dxa"/>
          </w:tcPr>
          <w:p w:rsidR="00705FEA" w:rsidRPr="001349B8" w:rsidRDefault="00705FEA" w:rsidP="001349B8">
            <w:pPr>
              <w:spacing w:after="0" w:line="240" w:lineRule="auto"/>
              <w:rPr>
                <w:rFonts w:ascii="Times New Roman" w:hAnsi="Times New Roman"/>
                <w:sz w:val="28"/>
                <w:szCs w:val="28"/>
              </w:rPr>
            </w:pPr>
            <w:r w:rsidRPr="001349B8">
              <w:rPr>
                <w:rFonts w:ascii="Times New Roman" w:hAnsi="Times New Roman"/>
                <w:sz w:val="28"/>
                <w:szCs w:val="28"/>
              </w:rPr>
              <w:t>муж</w:t>
            </w:r>
          </w:p>
        </w:tc>
        <w:tc>
          <w:tcPr>
            <w:tcW w:w="1434" w:type="dxa"/>
          </w:tcPr>
          <w:p w:rsidR="00705FEA" w:rsidRPr="001349B8" w:rsidRDefault="00705FEA" w:rsidP="001349B8">
            <w:pPr>
              <w:spacing w:after="0" w:line="240" w:lineRule="auto"/>
              <w:rPr>
                <w:rFonts w:ascii="Times New Roman" w:hAnsi="Times New Roman"/>
                <w:sz w:val="28"/>
                <w:szCs w:val="28"/>
              </w:rPr>
            </w:pPr>
            <w:r w:rsidRPr="001349B8">
              <w:rPr>
                <w:rFonts w:ascii="Times New Roman" w:hAnsi="Times New Roman"/>
                <w:sz w:val="28"/>
                <w:szCs w:val="28"/>
              </w:rPr>
              <w:t>жен</w:t>
            </w:r>
          </w:p>
        </w:tc>
        <w:tc>
          <w:tcPr>
            <w:tcW w:w="1330" w:type="dxa"/>
          </w:tcPr>
          <w:p w:rsidR="00705FEA" w:rsidRPr="001349B8" w:rsidRDefault="00705FEA" w:rsidP="001349B8">
            <w:pPr>
              <w:spacing w:after="0" w:line="240" w:lineRule="auto"/>
              <w:rPr>
                <w:rFonts w:ascii="Times New Roman" w:hAnsi="Times New Roman"/>
                <w:sz w:val="28"/>
                <w:szCs w:val="28"/>
              </w:rPr>
            </w:pPr>
            <w:r w:rsidRPr="001349B8">
              <w:rPr>
                <w:rFonts w:ascii="Times New Roman" w:hAnsi="Times New Roman"/>
                <w:sz w:val="28"/>
                <w:szCs w:val="28"/>
              </w:rPr>
              <w:t>муж</w:t>
            </w:r>
          </w:p>
        </w:tc>
        <w:tc>
          <w:tcPr>
            <w:tcW w:w="963" w:type="dxa"/>
          </w:tcPr>
          <w:p w:rsidR="00705FEA" w:rsidRPr="001349B8" w:rsidRDefault="00705FEA" w:rsidP="001349B8">
            <w:pPr>
              <w:spacing w:after="0" w:line="240" w:lineRule="auto"/>
              <w:rPr>
                <w:rFonts w:ascii="Times New Roman" w:hAnsi="Times New Roman"/>
                <w:sz w:val="28"/>
                <w:szCs w:val="28"/>
              </w:rPr>
            </w:pPr>
            <w:r w:rsidRPr="001349B8">
              <w:rPr>
                <w:rFonts w:ascii="Times New Roman" w:hAnsi="Times New Roman"/>
                <w:sz w:val="28"/>
                <w:szCs w:val="28"/>
              </w:rPr>
              <w:t>жен</w:t>
            </w:r>
          </w:p>
        </w:tc>
        <w:tc>
          <w:tcPr>
            <w:tcW w:w="1003" w:type="dxa"/>
          </w:tcPr>
          <w:p w:rsidR="00705FEA" w:rsidRPr="001349B8" w:rsidRDefault="00705FEA" w:rsidP="001349B8">
            <w:pPr>
              <w:spacing w:after="0" w:line="240" w:lineRule="auto"/>
              <w:rPr>
                <w:rFonts w:ascii="Times New Roman" w:hAnsi="Times New Roman"/>
                <w:sz w:val="28"/>
                <w:szCs w:val="28"/>
              </w:rPr>
            </w:pPr>
            <w:r w:rsidRPr="001349B8">
              <w:rPr>
                <w:rFonts w:ascii="Times New Roman" w:hAnsi="Times New Roman"/>
                <w:sz w:val="28"/>
                <w:szCs w:val="28"/>
              </w:rPr>
              <w:t>муж</w:t>
            </w:r>
          </w:p>
        </w:tc>
        <w:tc>
          <w:tcPr>
            <w:tcW w:w="1004" w:type="dxa"/>
          </w:tcPr>
          <w:p w:rsidR="00705FEA" w:rsidRPr="001349B8" w:rsidRDefault="00705FEA" w:rsidP="001349B8">
            <w:pPr>
              <w:spacing w:after="0" w:line="240" w:lineRule="auto"/>
              <w:ind w:right="-1101"/>
              <w:rPr>
                <w:rFonts w:ascii="Times New Roman" w:hAnsi="Times New Roman"/>
                <w:sz w:val="28"/>
                <w:szCs w:val="28"/>
              </w:rPr>
            </w:pPr>
            <w:r w:rsidRPr="001349B8">
              <w:rPr>
                <w:rFonts w:ascii="Times New Roman" w:hAnsi="Times New Roman"/>
                <w:sz w:val="28"/>
                <w:szCs w:val="28"/>
              </w:rPr>
              <w:t>жен</w:t>
            </w:r>
          </w:p>
        </w:tc>
        <w:tc>
          <w:tcPr>
            <w:tcW w:w="1201" w:type="dxa"/>
          </w:tcPr>
          <w:p w:rsidR="00705FEA" w:rsidRPr="001349B8" w:rsidRDefault="00705FEA" w:rsidP="001349B8">
            <w:pPr>
              <w:spacing w:after="0" w:line="240" w:lineRule="auto"/>
              <w:ind w:right="-1101"/>
              <w:rPr>
                <w:rFonts w:ascii="Times New Roman" w:hAnsi="Times New Roman"/>
                <w:sz w:val="28"/>
                <w:szCs w:val="28"/>
              </w:rPr>
            </w:pPr>
          </w:p>
        </w:tc>
      </w:tr>
      <w:tr w:rsidR="00705FEA" w:rsidRPr="00883179" w:rsidTr="001349B8">
        <w:trPr>
          <w:trHeight w:val="257"/>
        </w:trPr>
        <w:tc>
          <w:tcPr>
            <w:tcW w:w="1004" w:type="dxa"/>
          </w:tcPr>
          <w:p w:rsidR="00705FEA" w:rsidRPr="001349B8" w:rsidRDefault="001349B8" w:rsidP="001349B8">
            <w:pPr>
              <w:spacing w:after="0" w:line="240" w:lineRule="auto"/>
              <w:rPr>
                <w:rFonts w:ascii="Times New Roman" w:hAnsi="Times New Roman"/>
                <w:sz w:val="28"/>
                <w:szCs w:val="28"/>
              </w:rPr>
            </w:pPr>
            <w:r>
              <w:rPr>
                <w:rFonts w:ascii="Times New Roman" w:hAnsi="Times New Roman"/>
                <w:sz w:val="28"/>
                <w:szCs w:val="28"/>
              </w:rPr>
              <w:t>3</w:t>
            </w:r>
            <w:r w:rsidR="00705FEA" w:rsidRPr="001349B8">
              <w:rPr>
                <w:rFonts w:ascii="Times New Roman" w:hAnsi="Times New Roman"/>
                <w:sz w:val="28"/>
                <w:szCs w:val="28"/>
              </w:rPr>
              <w:t>8</w:t>
            </w:r>
          </w:p>
        </w:tc>
        <w:tc>
          <w:tcPr>
            <w:tcW w:w="860" w:type="dxa"/>
          </w:tcPr>
          <w:p w:rsidR="00705FEA" w:rsidRPr="001349B8" w:rsidRDefault="001349B8" w:rsidP="001349B8">
            <w:pPr>
              <w:spacing w:after="0" w:line="240" w:lineRule="auto"/>
              <w:rPr>
                <w:rFonts w:ascii="Times New Roman" w:hAnsi="Times New Roman"/>
                <w:sz w:val="28"/>
                <w:szCs w:val="28"/>
              </w:rPr>
            </w:pPr>
            <w:r>
              <w:rPr>
                <w:rFonts w:ascii="Times New Roman" w:hAnsi="Times New Roman"/>
                <w:sz w:val="28"/>
                <w:szCs w:val="28"/>
              </w:rPr>
              <w:t>4</w:t>
            </w:r>
            <w:r w:rsidR="00705FEA" w:rsidRPr="001349B8">
              <w:rPr>
                <w:rFonts w:ascii="Times New Roman" w:hAnsi="Times New Roman"/>
                <w:sz w:val="28"/>
                <w:szCs w:val="28"/>
              </w:rPr>
              <w:t>2</w:t>
            </w:r>
          </w:p>
        </w:tc>
        <w:tc>
          <w:tcPr>
            <w:tcW w:w="859" w:type="dxa"/>
          </w:tcPr>
          <w:p w:rsidR="00705FEA" w:rsidRPr="001349B8" w:rsidRDefault="001349B8" w:rsidP="001349B8">
            <w:pPr>
              <w:spacing w:after="0" w:line="240" w:lineRule="auto"/>
              <w:rPr>
                <w:rFonts w:ascii="Times New Roman" w:hAnsi="Times New Roman"/>
                <w:sz w:val="28"/>
                <w:szCs w:val="28"/>
              </w:rPr>
            </w:pPr>
            <w:r>
              <w:rPr>
                <w:rFonts w:ascii="Times New Roman" w:hAnsi="Times New Roman"/>
                <w:sz w:val="28"/>
                <w:szCs w:val="28"/>
              </w:rPr>
              <w:t>187</w:t>
            </w:r>
          </w:p>
        </w:tc>
        <w:tc>
          <w:tcPr>
            <w:tcW w:w="1434" w:type="dxa"/>
          </w:tcPr>
          <w:p w:rsidR="00705FEA" w:rsidRPr="001349B8" w:rsidRDefault="001349B8" w:rsidP="001349B8">
            <w:pPr>
              <w:spacing w:after="0" w:line="240" w:lineRule="auto"/>
              <w:rPr>
                <w:rFonts w:ascii="Times New Roman" w:hAnsi="Times New Roman"/>
                <w:sz w:val="28"/>
                <w:szCs w:val="28"/>
              </w:rPr>
            </w:pPr>
            <w:r>
              <w:rPr>
                <w:rFonts w:ascii="Times New Roman" w:hAnsi="Times New Roman"/>
                <w:sz w:val="28"/>
                <w:szCs w:val="28"/>
              </w:rPr>
              <w:t>205</w:t>
            </w:r>
          </w:p>
        </w:tc>
        <w:tc>
          <w:tcPr>
            <w:tcW w:w="1330" w:type="dxa"/>
          </w:tcPr>
          <w:p w:rsidR="00705FEA" w:rsidRPr="001349B8" w:rsidRDefault="001349B8" w:rsidP="001349B8">
            <w:pPr>
              <w:spacing w:after="0" w:line="240" w:lineRule="auto"/>
              <w:rPr>
                <w:rFonts w:ascii="Times New Roman" w:hAnsi="Times New Roman"/>
                <w:sz w:val="28"/>
                <w:szCs w:val="28"/>
              </w:rPr>
            </w:pPr>
            <w:r>
              <w:rPr>
                <w:rFonts w:ascii="Times New Roman" w:hAnsi="Times New Roman"/>
                <w:sz w:val="28"/>
                <w:szCs w:val="28"/>
              </w:rPr>
              <w:t>141</w:t>
            </w:r>
          </w:p>
        </w:tc>
        <w:tc>
          <w:tcPr>
            <w:tcW w:w="963" w:type="dxa"/>
          </w:tcPr>
          <w:p w:rsidR="00705FEA" w:rsidRPr="001349B8" w:rsidRDefault="001349B8" w:rsidP="001349B8">
            <w:pPr>
              <w:spacing w:after="0" w:line="240" w:lineRule="auto"/>
              <w:rPr>
                <w:rFonts w:ascii="Times New Roman" w:hAnsi="Times New Roman"/>
                <w:sz w:val="28"/>
                <w:szCs w:val="28"/>
              </w:rPr>
            </w:pPr>
            <w:r>
              <w:rPr>
                <w:rFonts w:ascii="Times New Roman" w:hAnsi="Times New Roman"/>
                <w:sz w:val="28"/>
                <w:szCs w:val="28"/>
              </w:rPr>
              <w:t>165</w:t>
            </w:r>
          </w:p>
        </w:tc>
        <w:tc>
          <w:tcPr>
            <w:tcW w:w="1003" w:type="dxa"/>
          </w:tcPr>
          <w:p w:rsidR="00705FEA" w:rsidRPr="001349B8" w:rsidRDefault="001349B8" w:rsidP="001349B8">
            <w:pPr>
              <w:spacing w:after="0" w:line="240" w:lineRule="auto"/>
              <w:rPr>
                <w:rFonts w:ascii="Times New Roman" w:hAnsi="Times New Roman"/>
                <w:sz w:val="28"/>
                <w:szCs w:val="28"/>
              </w:rPr>
            </w:pPr>
            <w:r>
              <w:rPr>
                <w:rFonts w:ascii="Times New Roman" w:hAnsi="Times New Roman"/>
                <w:sz w:val="28"/>
                <w:szCs w:val="28"/>
              </w:rPr>
              <w:t>366</w:t>
            </w:r>
          </w:p>
        </w:tc>
        <w:tc>
          <w:tcPr>
            <w:tcW w:w="1004" w:type="dxa"/>
          </w:tcPr>
          <w:p w:rsidR="00705FEA" w:rsidRPr="001349B8" w:rsidRDefault="001349B8" w:rsidP="001349B8">
            <w:pPr>
              <w:spacing w:after="0" w:line="240" w:lineRule="auto"/>
              <w:rPr>
                <w:rFonts w:ascii="Times New Roman" w:hAnsi="Times New Roman"/>
                <w:sz w:val="28"/>
                <w:szCs w:val="28"/>
              </w:rPr>
            </w:pPr>
            <w:r>
              <w:rPr>
                <w:rFonts w:ascii="Times New Roman" w:hAnsi="Times New Roman"/>
                <w:sz w:val="28"/>
                <w:szCs w:val="28"/>
              </w:rPr>
              <w:t>412</w:t>
            </w:r>
          </w:p>
        </w:tc>
        <w:tc>
          <w:tcPr>
            <w:tcW w:w="1201" w:type="dxa"/>
          </w:tcPr>
          <w:p w:rsidR="00705FEA" w:rsidRPr="001349B8" w:rsidRDefault="001349B8" w:rsidP="001349B8">
            <w:pPr>
              <w:spacing w:after="0" w:line="240" w:lineRule="auto"/>
              <w:rPr>
                <w:rFonts w:ascii="Times New Roman" w:hAnsi="Times New Roman"/>
                <w:sz w:val="28"/>
                <w:szCs w:val="28"/>
              </w:rPr>
            </w:pPr>
            <w:r>
              <w:rPr>
                <w:rFonts w:ascii="Times New Roman" w:hAnsi="Times New Roman"/>
                <w:sz w:val="28"/>
                <w:szCs w:val="28"/>
              </w:rPr>
              <w:t>778</w:t>
            </w:r>
          </w:p>
        </w:tc>
      </w:tr>
    </w:tbl>
    <w:p w:rsidR="00705FEA" w:rsidRPr="00883179" w:rsidRDefault="00705FEA" w:rsidP="001349B8">
      <w:pPr>
        <w:spacing w:after="0"/>
        <w:jc w:val="both"/>
        <w:rPr>
          <w:sz w:val="28"/>
          <w:szCs w:val="28"/>
        </w:rPr>
      </w:pPr>
    </w:p>
    <w:p w:rsidR="00705FEA" w:rsidRPr="001349B8" w:rsidRDefault="00705FEA" w:rsidP="001349B8">
      <w:pPr>
        <w:spacing w:after="0" w:line="240" w:lineRule="auto"/>
        <w:ind w:firstLine="540"/>
        <w:jc w:val="both"/>
        <w:rPr>
          <w:rFonts w:ascii="Times New Roman" w:hAnsi="Times New Roman"/>
          <w:sz w:val="28"/>
          <w:szCs w:val="28"/>
          <w:lang w:eastAsia="en-US"/>
        </w:rPr>
      </w:pPr>
      <w:r w:rsidRPr="001349B8">
        <w:rPr>
          <w:rFonts w:ascii="Times New Roman" w:hAnsi="Times New Roman"/>
          <w:sz w:val="28"/>
          <w:szCs w:val="28"/>
          <w:lang w:eastAsia="en-US"/>
        </w:rPr>
        <w:t>Состав постоянно-проживающего населения сельского поселения:</w:t>
      </w:r>
    </w:p>
    <w:p w:rsidR="00705FEA" w:rsidRPr="001349B8" w:rsidRDefault="00705FEA" w:rsidP="001349B8">
      <w:pPr>
        <w:numPr>
          <w:ilvl w:val="0"/>
          <w:numId w:val="2"/>
        </w:numPr>
        <w:spacing w:after="0" w:line="240" w:lineRule="auto"/>
        <w:jc w:val="both"/>
        <w:rPr>
          <w:rFonts w:ascii="Times New Roman" w:hAnsi="Times New Roman"/>
          <w:sz w:val="28"/>
          <w:szCs w:val="28"/>
          <w:lang w:eastAsia="en-US"/>
        </w:rPr>
      </w:pPr>
      <w:r w:rsidRPr="001349B8">
        <w:rPr>
          <w:rFonts w:ascii="Times New Roman" w:hAnsi="Times New Roman"/>
          <w:sz w:val="28"/>
          <w:szCs w:val="28"/>
          <w:lang w:eastAsia="en-US"/>
        </w:rPr>
        <w:t xml:space="preserve">Дети до 18 лет - </w:t>
      </w:r>
      <w:r w:rsidR="00E9486D">
        <w:rPr>
          <w:rFonts w:ascii="Times New Roman" w:hAnsi="Times New Roman"/>
          <w:sz w:val="28"/>
          <w:szCs w:val="28"/>
          <w:lang w:eastAsia="en-US"/>
        </w:rPr>
        <w:t>80</w:t>
      </w:r>
      <w:r w:rsidR="00765ED1">
        <w:rPr>
          <w:rFonts w:ascii="Times New Roman" w:hAnsi="Times New Roman"/>
          <w:sz w:val="28"/>
          <w:szCs w:val="28"/>
          <w:lang w:eastAsia="en-US"/>
        </w:rPr>
        <w:t xml:space="preserve"> человек</w:t>
      </w:r>
      <w:r w:rsidRPr="001349B8">
        <w:rPr>
          <w:rFonts w:ascii="Times New Roman" w:hAnsi="Times New Roman"/>
          <w:sz w:val="28"/>
          <w:szCs w:val="28"/>
          <w:lang w:eastAsia="en-US"/>
        </w:rPr>
        <w:t>.</w:t>
      </w:r>
    </w:p>
    <w:p w:rsidR="00705FEA" w:rsidRPr="001349B8" w:rsidRDefault="00705FEA" w:rsidP="001349B8">
      <w:pPr>
        <w:numPr>
          <w:ilvl w:val="0"/>
          <w:numId w:val="2"/>
        </w:numPr>
        <w:spacing w:after="0" w:line="240" w:lineRule="auto"/>
        <w:jc w:val="both"/>
        <w:rPr>
          <w:rFonts w:ascii="Times New Roman" w:hAnsi="Times New Roman"/>
          <w:sz w:val="28"/>
          <w:szCs w:val="28"/>
          <w:lang w:eastAsia="en-US"/>
        </w:rPr>
      </w:pPr>
      <w:r w:rsidRPr="001349B8">
        <w:rPr>
          <w:rFonts w:ascii="Times New Roman" w:hAnsi="Times New Roman"/>
          <w:sz w:val="28"/>
          <w:szCs w:val="28"/>
          <w:lang w:eastAsia="en-US"/>
        </w:rPr>
        <w:t xml:space="preserve">Неработающее население в трудоспособном возрасте – </w:t>
      </w:r>
      <w:r w:rsidR="00E9486D">
        <w:rPr>
          <w:rFonts w:ascii="Times New Roman" w:hAnsi="Times New Roman"/>
          <w:sz w:val="28"/>
          <w:szCs w:val="28"/>
          <w:lang w:eastAsia="en-US"/>
        </w:rPr>
        <w:t>230</w:t>
      </w:r>
      <w:r w:rsidR="00765ED1">
        <w:rPr>
          <w:rFonts w:ascii="Times New Roman" w:hAnsi="Times New Roman"/>
          <w:sz w:val="28"/>
          <w:szCs w:val="28"/>
          <w:lang w:eastAsia="en-US"/>
        </w:rPr>
        <w:t xml:space="preserve"> человек</w:t>
      </w:r>
      <w:r w:rsidRPr="001349B8">
        <w:rPr>
          <w:rFonts w:ascii="Times New Roman" w:hAnsi="Times New Roman"/>
          <w:sz w:val="28"/>
          <w:szCs w:val="28"/>
          <w:lang w:eastAsia="en-US"/>
        </w:rPr>
        <w:t>.</w:t>
      </w:r>
    </w:p>
    <w:p w:rsidR="00705FEA" w:rsidRPr="001349B8" w:rsidRDefault="00705FEA" w:rsidP="001349B8">
      <w:pPr>
        <w:numPr>
          <w:ilvl w:val="0"/>
          <w:numId w:val="2"/>
        </w:numPr>
        <w:spacing w:after="0" w:line="240" w:lineRule="auto"/>
        <w:jc w:val="both"/>
        <w:rPr>
          <w:rFonts w:ascii="Times New Roman" w:hAnsi="Times New Roman"/>
          <w:sz w:val="28"/>
          <w:szCs w:val="28"/>
          <w:lang w:eastAsia="en-US"/>
        </w:rPr>
      </w:pPr>
      <w:r w:rsidRPr="001349B8">
        <w:rPr>
          <w:rFonts w:ascii="Times New Roman" w:hAnsi="Times New Roman"/>
          <w:sz w:val="28"/>
          <w:szCs w:val="28"/>
          <w:lang w:eastAsia="en-US"/>
        </w:rPr>
        <w:t xml:space="preserve">Пенсионеры и инвалиды - </w:t>
      </w:r>
      <w:r w:rsidR="00E9486D">
        <w:rPr>
          <w:rFonts w:ascii="Times New Roman" w:hAnsi="Times New Roman"/>
          <w:sz w:val="28"/>
          <w:szCs w:val="28"/>
          <w:lang w:eastAsia="en-US"/>
        </w:rPr>
        <w:t>306</w:t>
      </w:r>
      <w:r w:rsidRPr="001349B8">
        <w:rPr>
          <w:rFonts w:ascii="Times New Roman" w:hAnsi="Times New Roman"/>
          <w:sz w:val="28"/>
          <w:szCs w:val="28"/>
          <w:lang w:eastAsia="en-US"/>
        </w:rPr>
        <w:t xml:space="preserve"> человека.</w:t>
      </w:r>
    </w:p>
    <w:p w:rsidR="00705FEA" w:rsidRPr="001349B8" w:rsidRDefault="00705FEA" w:rsidP="001349B8">
      <w:pPr>
        <w:numPr>
          <w:ilvl w:val="0"/>
          <w:numId w:val="2"/>
        </w:numPr>
        <w:spacing w:after="0" w:line="240" w:lineRule="auto"/>
        <w:jc w:val="both"/>
        <w:rPr>
          <w:rFonts w:ascii="Times New Roman" w:hAnsi="Times New Roman"/>
          <w:sz w:val="28"/>
          <w:szCs w:val="28"/>
          <w:lang w:eastAsia="en-US"/>
        </w:rPr>
      </w:pPr>
      <w:r w:rsidRPr="001349B8">
        <w:rPr>
          <w:rFonts w:ascii="Times New Roman" w:hAnsi="Times New Roman"/>
          <w:sz w:val="28"/>
          <w:szCs w:val="28"/>
          <w:lang w:eastAsia="en-US"/>
        </w:rPr>
        <w:t>Работающее население -</w:t>
      </w:r>
      <w:r w:rsidR="00E9486D">
        <w:rPr>
          <w:rFonts w:ascii="Times New Roman" w:hAnsi="Times New Roman"/>
          <w:sz w:val="28"/>
          <w:szCs w:val="28"/>
          <w:lang w:eastAsia="en-US"/>
        </w:rPr>
        <w:t>162</w:t>
      </w:r>
      <w:r w:rsidRPr="001349B8">
        <w:rPr>
          <w:rFonts w:ascii="Times New Roman" w:hAnsi="Times New Roman"/>
          <w:sz w:val="28"/>
          <w:szCs w:val="28"/>
          <w:lang w:eastAsia="en-US"/>
        </w:rPr>
        <w:t xml:space="preserve"> человек.</w:t>
      </w:r>
    </w:p>
    <w:p w:rsidR="00705FEA" w:rsidRPr="001349B8" w:rsidRDefault="00705FEA" w:rsidP="001349B8">
      <w:pPr>
        <w:spacing w:after="0" w:line="240" w:lineRule="auto"/>
        <w:ind w:firstLine="540"/>
        <w:jc w:val="both"/>
        <w:rPr>
          <w:rFonts w:ascii="Times New Roman" w:hAnsi="Times New Roman"/>
          <w:sz w:val="28"/>
          <w:szCs w:val="28"/>
          <w:lang w:eastAsia="en-US"/>
        </w:rPr>
      </w:pPr>
      <w:r w:rsidRPr="001349B8">
        <w:rPr>
          <w:rFonts w:ascii="Times New Roman" w:hAnsi="Times New Roman"/>
          <w:sz w:val="28"/>
          <w:szCs w:val="28"/>
          <w:lang w:eastAsia="en-US"/>
        </w:rPr>
        <w:t xml:space="preserve">Неблагоприятной остается возрастная структура населения сельского поселения, ее можно отнести к регрессивному типу. Процесс старения населения сопровождается ростом среднего возраста населения и изменения возрастной структуры населения – снижением доли детей и ростом доли населения старших возрастов. </w:t>
      </w:r>
    </w:p>
    <w:p w:rsidR="00705FEA" w:rsidRPr="001349B8" w:rsidRDefault="00705FEA" w:rsidP="001349B8">
      <w:pPr>
        <w:spacing w:after="0" w:line="240" w:lineRule="auto"/>
        <w:ind w:firstLine="540"/>
        <w:jc w:val="center"/>
        <w:rPr>
          <w:rFonts w:ascii="Times New Roman" w:hAnsi="Times New Roman"/>
          <w:sz w:val="28"/>
          <w:szCs w:val="28"/>
          <w:lang w:eastAsia="en-US"/>
        </w:rPr>
      </w:pPr>
    </w:p>
    <w:p w:rsidR="00705FEA" w:rsidRPr="001349B8" w:rsidRDefault="00705FEA" w:rsidP="001349B8">
      <w:pPr>
        <w:spacing w:after="0" w:line="240" w:lineRule="auto"/>
        <w:jc w:val="center"/>
        <w:outlineLvl w:val="2"/>
        <w:rPr>
          <w:rFonts w:ascii="Times New Roman" w:hAnsi="Times New Roman"/>
          <w:b/>
          <w:sz w:val="28"/>
          <w:szCs w:val="28"/>
        </w:rPr>
      </w:pPr>
      <w:bookmarkStart w:id="2" w:name="_Toc426705692"/>
      <w:r w:rsidRPr="001349B8">
        <w:rPr>
          <w:rFonts w:ascii="Times New Roman" w:hAnsi="Times New Roman"/>
          <w:b/>
          <w:sz w:val="28"/>
          <w:szCs w:val="28"/>
        </w:rPr>
        <w:t>Перспективные показатели спроса на ресурсы системы водоснабжения и водоотведения.</w:t>
      </w:r>
      <w:bookmarkEnd w:id="2"/>
    </w:p>
    <w:p w:rsidR="00705FEA" w:rsidRPr="001349B8" w:rsidRDefault="00705FEA" w:rsidP="001349B8">
      <w:pPr>
        <w:spacing w:after="0" w:line="240" w:lineRule="auto"/>
        <w:ind w:firstLine="540"/>
        <w:jc w:val="both"/>
        <w:rPr>
          <w:rFonts w:ascii="Times New Roman" w:hAnsi="Times New Roman"/>
          <w:sz w:val="28"/>
          <w:szCs w:val="28"/>
          <w:lang w:eastAsia="en-US"/>
        </w:rPr>
      </w:pPr>
      <w:r w:rsidRPr="001349B8">
        <w:rPr>
          <w:rFonts w:ascii="Times New Roman" w:hAnsi="Times New Roman"/>
          <w:sz w:val="28"/>
          <w:szCs w:val="28"/>
          <w:lang w:eastAsia="en-US"/>
        </w:rPr>
        <w:t xml:space="preserve">  С учетом  прогнозируемой  отрицательной  динамики  численности  населения, составлен прогноз фактической реализации услуг водоснабжения в сельском поселении в перспективе до 2025 года. </w:t>
      </w:r>
    </w:p>
    <w:tbl>
      <w:tblPr>
        <w:tblpPr w:leftFromText="180" w:rightFromText="180" w:vertAnchor="text" w:horzAnchor="margin" w:tblpXSpec="center" w:tblpY="224"/>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51"/>
        <w:gridCol w:w="850"/>
        <w:gridCol w:w="851"/>
        <w:gridCol w:w="850"/>
        <w:gridCol w:w="851"/>
        <w:gridCol w:w="850"/>
        <w:gridCol w:w="851"/>
        <w:gridCol w:w="850"/>
        <w:gridCol w:w="851"/>
      </w:tblGrid>
      <w:tr w:rsidR="00705FEA" w:rsidRPr="00883179" w:rsidTr="00E9486D">
        <w:trPr>
          <w:trHeight w:val="416"/>
        </w:trPr>
        <w:tc>
          <w:tcPr>
            <w:tcW w:w="1276" w:type="dxa"/>
            <w:shd w:val="clear" w:color="auto" w:fill="auto"/>
          </w:tcPr>
          <w:p w:rsidR="00705FEA" w:rsidRPr="00E9486D" w:rsidRDefault="00705FEA" w:rsidP="00E9486D">
            <w:pPr>
              <w:spacing w:after="0" w:line="240" w:lineRule="auto"/>
              <w:jc w:val="center"/>
              <w:rPr>
                <w:rFonts w:ascii="Times New Roman" w:hAnsi="Times New Roman"/>
                <w:b/>
                <w:sz w:val="28"/>
                <w:szCs w:val="28"/>
                <w:lang w:eastAsia="en-US"/>
              </w:rPr>
            </w:pPr>
            <w:r w:rsidRPr="00E9486D">
              <w:rPr>
                <w:rFonts w:ascii="Times New Roman" w:hAnsi="Times New Roman"/>
                <w:b/>
                <w:sz w:val="28"/>
                <w:szCs w:val="28"/>
                <w:lang w:eastAsia="en-US"/>
              </w:rPr>
              <w:t>Год</w:t>
            </w:r>
          </w:p>
        </w:tc>
        <w:tc>
          <w:tcPr>
            <w:tcW w:w="851" w:type="dxa"/>
            <w:shd w:val="clear" w:color="auto" w:fill="auto"/>
          </w:tcPr>
          <w:p w:rsidR="00705FEA" w:rsidRPr="00E9486D" w:rsidRDefault="00705FEA" w:rsidP="00E9486D">
            <w:pPr>
              <w:spacing w:after="0" w:line="240" w:lineRule="auto"/>
              <w:jc w:val="center"/>
              <w:rPr>
                <w:rFonts w:ascii="Times New Roman" w:hAnsi="Times New Roman"/>
                <w:b/>
                <w:sz w:val="28"/>
                <w:szCs w:val="28"/>
                <w:lang w:eastAsia="en-US"/>
              </w:rPr>
            </w:pPr>
            <w:r w:rsidRPr="00E9486D">
              <w:rPr>
                <w:rFonts w:ascii="Times New Roman" w:hAnsi="Times New Roman"/>
                <w:b/>
                <w:sz w:val="28"/>
                <w:szCs w:val="28"/>
                <w:lang w:eastAsia="en-US"/>
              </w:rPr>
              <w:t>2017</w:t>
            </w:r>
          </w:p>
        </w:tc>
        <w:tc>
          <w:tcPr>
            <w:tcW w:w="850" w:type="dxa"/>
            <w:shd w:val="clear" w:color="auto" w:fill="auto"/>
          </w:tcPr>
          <w:p w:rsidR="00705FEA" w:rsidRPr="00E9486D" w:rsidRDefault="00705FEA" w:rsidP="00E9486D">
            <w:pPr>
              <w:spacing w:after="0" w:line="240" w:lineRule="auto"/>
              <w:jc w:val="center"/>
              <w:rPr>
                <w:rFonts w:ascii="Times New Roman" w:hAnsi="Times New Roman"/>
                <w:b/>
                <w:sz w:val="28"/>
                <w:szCs w:val="28"/>
                <w:lang w:eastAsia="en-US"/>
              </w:rPr>
            </w:pPr>
            <w:r w:rsidRPr="00E9486D">
              <w:rPr>
                <w:rFonts w:ascii="Times New Roman" w:hAnsi="Times New Roman"/>
                <w:b/>
                <w:sz w:val="28"/>
                <w:szCs w:val="28"/>
                <w:lang w:eastAsia="en-US"/>
              </w:rPr>
              <w:t>2018</w:t>
            </w:r>
          </w:p>
        </w:tc>
        <w:tc>
          <w:tcPr>
            <w:tcW w:w="851" w:type="dxa"/>
            <w:shd w:val="clear" w:color="auto" w:fill="auto"/>
          </w:tcPr>
          <w:p w:rsidR="00705FEA" w:rsidRPr="00E9486D" w:rsidRDefault="00705FEA" w:rsidP="00E9486D">
            <w:pPr>
              <w:spacing w:after="0" w:line="240" w:lineRule="auto"/>
              <w:jc w:val="center"/>
              <w:rPr>
                <w:rFonts w:ascii="Times New Roman" w:hAnsi="Times New Roman"/>
                <w:b/>
                <w:sz w:val="28"/>
                <w:szCs w:val="28"/>
                <w:lang w:eastAsia="en-US"/>
              </w:rPr>
            </w:pPr>
            <w:r w:rsidRPr="00E9486D">
              <w:rPr>
                <w:rFonts w:ascii="Times New Roman" w:hAnsi="Times New Roman"/>
                <w:b/>
                <w:sz w:val="28"/>
                <w:szCs w:val="28"/>
                <w:lang w:eastAsia="en-US"/>
              </w:rPr>
              <w:t>2019</w:t>
            </w:r>
          </w:p>
        </w:tc>
        <w:tc>
          <w:tcPr>
            <w:tcW w:w="850" w:type="dxa"/>
            <w:shd w:val="clear" w:color="auto" w:fill="auto"/>
          </w:tcPr>
          <w:p w:rsidR="00705FEA" w:rsidRPr="00E9486D" w:rsidRDefault="00705FEA" w:rsidP="00E9486D">
            <w:pPr>
              <w:spacing w:after="0" w:line="240" w:lineRule="auto"/>
              <w:jc w:val="center"/>
              <w:rPr>
                <w:rFonts w:ascii="Times New Roman" w:hAnsi="Times New Roman"/>
                <w:b/>
                <w:sz w:val="28"/>
                <w:szCs w:val="28"/>
                <w:lang w:eastAsia="en-US"/>
              </w:rPr>
            </w:pPr>
            <w:r w:rsidRPr="00E9486D">
              <w:rPr>
                <w:rFonts w:ascii="Times New Roman" w:hAnsi="Times New Roman"/>
                <w:b/>
                <w:sz w:val="28"/>
                <w:szCs w:val="28"/>
                <w:lang w:eastAsia="en-US"/>
              </w:rPr>
              <w:t>2020</w:t>
            </w:r>
          </w:p>
        </w:tc>
        <w:tc>
          <w:tcPr>
            <w:tcW w:w="851" w:type="dxa"/>
            <w:shd w:val="clear" w:color="auto" w:fill="auto"/>
          </w:tcPr>
          <w:p w:rsidR="00705FEA" w:rsidRPr="00E9486D" w:rsidRDefault="00705FEA" w:rsidP="00E9486D">
            <w:pPr>
              <w:spacing w:after="0" w:line="240" w:lineRule="auto"/>
              <w:jc w:val="center"/>
              <w:rPr>
                <w:rFonts w:ascii="Times New Roman" w:hAnsi="Times New Roman"/>
                <w:b/>
                <w:sz w:val="28"/>
                <w:szCs w:val="28"/>
                <w:lang w:eastAsia="en-US"/>
              </w:rPr>
            </w:pPr>
            <w:r w:rsidRPr="00E9486D">
              <w:rPr>
                <w:rFonts w:ascii="Times New Roman" w:hAnsi="Times New Roman"/>
                <w:b/>
                <w:sz w:val="28"/>
                <w:szCs w:val="28"/>
                <w:lang w:eastAsia="en-US"/>
              </w:rPr>
              <w:t>2021</w:t>
            </w:r>
          </w:p>
        </w:tc>
        <w:tc>
          <w:tcPr>
            <w:tcW w:w="850" w:type="dxa"/>
            <w:shd w:val="clear" w:color="auto" w:fill="auto"/>
          </w:tcPr>
          <w:p w:rsidR="00705FEA" w:rsidRPr="00E9486D" w:rsidRDefault="00705FEA" w:rsidP="00E9486D">
            <w:pPr>
              <w:spacing w:after="0" w:line="240" w:lineRule="auto"/>
              <w:jc w:val="center"/>
              <w:rPr>
                <w:rFonts w:ascii="Times New Roman" w:hAnsi="Times New Roman"/>
                <w:b/>
                <w:sz w:val="28"/>
                <w:szCs w:val="28"/>
                <w:lang w:eastAsia="en-US"/>
              </w:rPr>
            </w:pPr>
            <w:r w:rsidRPr="00E9486D">
              <w:rPr>
                <w:rFonts w:ascii="Times New Roman" w:hAnsi="Times New Roman"/>
                <w:b/>
                <w:sz w:val="28"/>
                <w:szCs w:val="28"/>
                <w:lang w:eastAsia="en-US"/>
              </w:rPr>
              <w:t>2022</w:t>
            </w:r>
          </w:p>
        </w:tc>
        <w:tc>
          <w:tcPr>
            <w:tcW w:w="851" w:type="dxa"/>
            <w:shd w:val="clear" w:color="auto" w:fill="auto"/>
          </w:tcPr>
          <w:p w:rsidR="00705FEA" w:rsidRPr="00E9486D" w:rsidRDefault="00705FEA" w:rsidP="00E9486D">
            <w:pPr>
              <w:spacing w:after="0" w:line="240" w:lineRule="auto"/>
              <w:jc w:val="center"/>
              <w:rPr>
                <w:rFonts w:ascii="Times New Roman" w:hAnsi="Times New Roman"/>
                <w:b/>
                <w:sz w:val="28"/>
                <w:szCs w:val="28"/>
                <w:lang w:eastAsia="en-US"/>
              </w:rPr>
            </w:pPr>
            <w:r w:rsidRPr="00E9486D">
              <w:rPr>
                <w:rFonts w:ascii="Times New Roman" w:hAnsi="Times New Roman"/>
                <w:b/>
                <w:sz w:val="28"/>
                <w:szCs w:val="28"/>
                <w:lang w:eastAsia="en-US"/>
              </w:rPr>
              <w:t>2023</w:t>
            </w:r>
          </w:p>
        </w:tc>
        <w:tc>
          <w:tcPr>
            <w:tcW w:w="850" w:type="dxa"/>
            <w:shd w:val="clear" w:color="auto" w:fill="auto"/>
          </w:tcPr>
          <w:p w:rsidR="00705FEA" w:rsidRPr="00E9486D" w:rsidRDefault="00705FEA" w:rsidP="00E9486D">
            <w:pPr>
              <w:spacing w:after="0" w:line="240" w:lineRule="auto"/>
              <w:jc w:val="center"/>
              <w:rPr>
                <w:rFonts w:ascii="Times New Roman" w:hAnsi="Times New Roman"/>
                <w:b/>
                <w:sz w:val="28"/>
                <w:szCs w:val="28"/>
                <w:lang w:eastAsia="en-US"/>
              </w:rPr>
            </w:pPr>
            <w:r w:rsidRPr="00E9486D">
              <w:rPr>
                <w:rFonts w:ascii="Times New Roman" w:hAnsi="Times New Roman"/>
                <w:b/>
                <w:sz w:val="28"/>
                <w:szCs w:val="28"/>
                <w:lang w:eastAsia="en-US"/>
              </w:rPr>
              <w:t>2024</w:t>
            </w:r>
          </w:p>
        </w:tc>
        <w:tc>
          <w:tcPr>
            <w:tcW w:w="851" w:type="dxa"/>
            <w:shd w:val="clear" w:color="auto" w:fill="auto"/>
          </w:tcPr>
          <w:p w:rsidR="00705FEA" w:rsidRPr="00E9486D" w:rsidRDefault="00705FEA" w:rsidP="00E9486D">
            <w:pPr>
              <w:spacing w:after="0" w:line="240" w:lineRule="auto"/>
              <w:jc w:val="center"/>
              <w:rPr>
                <w:rFonts w:ascii="Times New Roman" w:hAnsi="Times New Roman"/>
                <w:b/>
                <w:sz w:val="28"/>
                <w:szCs w:val="28"/>
                <w:lang w:eastAsia="en-US"/>
              </w:rPr>
            </w:pPr>
            <w:r w:rsidRPr="00E9486D">
              <w:rPr>
                <w:rFonts w:ascii="Times New Roman" w:hAnsi="Times New Roman"/>
                <w:b/>
                <w:sz w:val="28"/>
                <w:szCs w:val="28"/>
                <w:lang w:eastAsia="en-US"/>
              </w:rPr>
              <w:t>2025</w:t>
            </w:r>
          </w:p>
        </w:tc>
      </w:tr>
      <w:tr w:rsidR="00705FEA" w:rsidRPr="00883179" w:rsidTr="004516FE">
        <w:trPr>
          <w:trHeight w:val="951"/>
        </w:trPr>
        <w:tc>
          <w:tcPr>
            <w:tcW w:w="1276" w:type="dxa"/>
            <w:shd w:val="clear" w:color="auto" w:fill="auto"/>
          </w:tcPr>
          <w:p w:rsidR="00705FEA" w:rsidRPr="00E9486D" w:rsidRDefault="00705FEA" w:rsidP="00E9486D">
            <w:pPr>
              <w:spacing w:after="0" w:line="240" w:lineRule="auto"/>
              <w:jc w:val="center"/>
              <w:rPr>
                <w:rFonts w:ascii="Times New Roman" w:hAnsi="Times New Roman"/>
                <w:sz w:val="26"/>
                <w:szCs w:val="26"/>
                <w:lang w:eastAsia="en-US"/>
              </w:rPr>
            </w:pPr>
            <w:r w:rsidRPr="00E9486D">
              <w:rPr>
                <w:rFonts w:ascii="Times New Roman" w:hAnsi="Times New Roman"/>
                <w:sz w:val="26"/>
                <w:szCs w:val="26"/>
                <w:lang w:eastAsia="en-US"/>
              </w:rPr>
              <w:t>Водопотребление м3</w:t>
            </w:r>
          </w:p>
        </w:tc>
        <w:tc>
          <w:tcPr>
            <w:tcW w:w="851" w:type="dxa"/>
            <w:shd w:val="clear" w:color="auto" w:fill="auto"/>
          </w:tcPr>
          <w:p w:rsidR="00705FEA" w:rsidRPr="00E9486D" w:rsidRDefault="00705FEA" w:rsidP="00E9486D">
            <w:pPr>
              <w:spacing w:line="240" w:lineRule="auto"/>
              <w:ind w:left="-142" w:right="-74"/>
              <w:jc w:val="center"/>
              <w:rPr>
                <w:rFonts w:ascii="Times New Roman" w:hAnsi="Times New Roman"/>
                <w:sz w:val="26"/>
                <w:szCs w:val="26"/>
                <w:lang w:eastAsia="en-US"/>
              </w:rPr>
            </w:pPr>
            <w:r w:rsidRPr="00E9486D">
              <w:rPr>
                <w:rFonts w:ascii="Times New Roman" w:hAnsi="Times New Roman"/>
                <w:sz w:val="26"/>
                <w:szCs w:val="26"/>
                <w:lang w:eastAsia="en-US"/>
              </w:rPr>
              <w:t>20000</w:t>
            </w:r>
          </w:p>
        </w:tc>
        <w:tc>
          <w:tcPr>
            <w:tcW w:w="850" w:type="dxa"/>
            <w:shd w:val="clear" w:color="auto" w:fill="auto"/>
          </w:tcPr>
          <w:p w:rsidR="00705FEA" w:rsidRPr="00E9486D" w:rsidRDefault="00705FEA" w:rsidP="00E9486D">
            <w:pPr>
              <w:spacing w:line="240" w:lineRule="auto"/>
              <w:ind w:left="-142" w:right="-74"/>
              <w:jc w:val="center"/>
              <w:rPr>
                <w:rFonts w:ascii="Times New Roman" w:hAnsi="Times New Roman"/>
                <w:sz w:val="26"/>
                <w:szCs w:val="26"/>
                <w:lang w:eastAsia="en-US"/>
              </w:rPr>
            </w:pPr>
            <w:r w:rsidRPr="00E9486D">
              <w:rPr>
                <w:rFonts w:ascii="Times New Roman" w:hAnsi="Times New Roman"/>
                <w:sz w:val="26"/>
                <w:szCs w:val="26"/>
                <w:lang w:eastAsia="en-US"/>
              </w:rPr>
              <w:t>19662</w:t>
            </w:r>
          </w:p>
        </w:tc>
        <w:tc>
          <w:tcPr>
            <w:tcW w:w="851" w:type="dxa"/>
            <w:shd w:val="clear" w:color="auto" w:fill="auto"/>
          </w:tcPr>
          <w:p w:rsidR="00705FEA" w:rsidRPr="00E9486D" w:rsidRDefault="00705FEA" w:rsidP="00E9486D">
            <w:pPr>
              <w:spacing w:line="240" w:lineRule="auto"/>
              <w:ind w:left="-142" w:right="-74"/>
              <w:jc w:val="center"/>
              <w:rPr>
                <w:rFonts w:ascii="Times New Roman" w:hAnsi="Times New Roman"/>
                <w:sz w:val="26"/>
                <w:szCs w:val="26"/>
                <w:lang w:eastAsia="en-US"/>
              </w:rPr>
            </w:pPr>
            <w:r w:rsidRPr="00E9486D">
              <w:rPr>
                <w:rFonts w:ascii="Times New Roman" w:hAnsi="Times New Roman"/>
                <w:sz w:val="26"/>
                <w:szCs w:val="26"/>
                <w:lang w:eastAsia="en-US"/>
              </w:rPr>
              <w:t>19612</w:t>
            </w:r>
          </w:p>
        </w:tc>
        <w:tc>
          <w:tcPr>
            <w:tcW w:w="850" w:type="dxa"/>
            <w:shd w:val="clear" w:color="auto" w:fill="auto"/>
          </w:tcPr>
          <w:p w:rsidR="00705FEA" w:rsidRPr="00E9486D" w:rsidRDefault="00705FEA" w:rsidP="00E9486D">
            <w:pPr>
              <w:spacing w:line="240" w:lineRule="auto"/>
              <w:ind w:left="-142" w:right="-74"/>
              <w:jc w:val="center"/>
              <w:rPr>
                <w:rFonts w:ascii="Times New Roman" w:hAnsi="Times New Roman"/>
                <w:sz w:val="26"/>
                <w:szCs w:val="26"/>
                <w:lang w:eastAsia="en-US"/>
              </w:rPr>
            </w:pPr>
            <w:r w:rsidRPr="00E9486D">
              <w:rPr>
                <w:rFonts w:ascii="Times New Roman" w:hAnsi="Times New Roman"/>
                <w:sz w:val="26"/>
                <w:szCs w:val="26"/>
                <w:lang w:eastAsia="en-US"/>
              </w:rPr>
              <w:t>19547</w:t>
            </w:r>
          </w:p>
        </w:tc>
        <w:tc>
          <w:tcPr>
            <w:tcW w:w="851" w:type="dxa"/>
            <w:shd w:val="clear" w:color="auto" w:fill="auto"/>
          </w:tcPr>
          <w:p w:rsidR="00705FEA" w:rsidRPr="00E9486D" w:rsidRDefault="00705FEA" w:rsidP="00E9486D">
            <w:pPr>
              <w:spacing w:line="240" w:lineRule="auto"/>
              <w:ind w:left="-142" w:right="-74"/>
              <w:jc w:val="center"/>
              <w:rPr>
                <w:rFonts w:ascii="Times New Roman" w:hAnsi="Times New Roman"/>
                <w:sz w:val="26"/>
                <w:szCs w:val="26"/>
                <w:lang w:eastAsia="en-US"/>
              </w:rPr>
            </w:pPr>
            <w:r w:rsidRPr="00E9486D">
              <w:rPr>
                <w:rFonts w:ascii="Times New Roman" w:hAnsi="Times New Roman"/>
                <w:sz w:val="26"/>
                <w:szCs w:val="26"/>
                <w:lang w:eastAsia="en-US"/>
              </w:rPr>
              <w:t>19397</w:t>
            </w:r>
          </w:p>
        </w:tc>
        <w:tc>
          <w:tcPr>
            <w:tcW w:w="850" w:type="dxa"/>
            <w:shd w:val="clear" w:color="auto" w:fill="auto"/>
          </w:tcPr>
          <w:p w:rsidR="00705FEA" w:rsidRPr="00E9486D" w:rsidRDefault="00705FEA" w:rsidP="00E9486D">
            <w:pPr>
              <w:spacing w:line="240" w:lineRule="auto"/>
              <w:ind w:left="-142" w:right="-74"/>
              <w:jc w:val="center"/>
              <w:rPr>
                <w:rFonts w:ascii="Times New Roman" w:hAnsi="Times New Roman"/>
                <w:sz w:val="26"/>
                <w:szCs w:val="26"/>
                <w:lang w:eastAsia="en-US"/>
              </w:rPr>
            </w:pPr>
            <w:r w:rsidRPr="00E9486D">
              <w:rPr>
                <w:rFonts w:ascii="Times New Roman" w:hAnsi="Times New Roman"/>
                <w:sz w:val="26"/>
                <w:szCs w:val="26"/>
                <w:lang w:eastAsia="en-US"/>
              </w:rPr>
              <w:t>19196</w:t>
            </w:r>
          </w:p>
        </w:tc>
        <w:tc>
          <w:tcPr>
            <w:tcW w:w="851" w:type="dxa"/>
            <w:shd w:val="clear" w:color="auto" w:fill="auto"/>
          </w:tcPr>
          <w:p w:rsidR="00705FEA" w:rsidRPr="00E9486D" w:rsidRDefault="00705FEA" w:rsidP="00E9486D">
            <w:pPr>
              <w:spacing w:line="240" w:lineRule="auto"/>
              <w:ind w:left="-142" w:right="-74"/>
              <w:jc w:val="center"/>
              <w:rPr>
                <w:rFonts w:ascii="Times New Roman" w:hAnsi="Times New Roman"/>
                <w:sz w:val="26"/>
                <w:szCs w:val="26"/>
                <w:lang w:eastAsia="en-US"/>
              </w:rPr>
            </w:pPr>
            <w:r w:rsidRPr="00E9486D">
              <w:rPr>
                <w:rFonts w:ascii="Times New Roman" w:hAnsi="Times New Roman"/>
                <w:sz w:val="26"/>
                <w:szCs w:val="26"/>
                <w:lang w:eastAsia="en-US"/>
              </w:rPr>
              <w:t>19081</w:t>
            </w:r>
          </w:p>
        </w:tc>
        <w:tc>
          <w:tcPr>
            <w:tcW w:w="850" w:type="dxa"/>
            <w:shd w:val="clear" w:color="auto" w:fill="auto"/>
          </w:tcPr>
          <w:p w:rsidR="00705FEA" w:rsidRPr="00E9486D" w:rsidRDefault="00705FEA" w:rsidP="00E9486D">
            <w:pPr>
              <w:spacing w:line="240" w:lineRule="auto"/>
              <w:ind w:left="-142" w:right="-74"/>
              <w:jc w:val="center"/>
              <w:rPr>
                <w:rFonts w:ascii="Times New Roman" w:hAnsi="Times New Roman"/>
                <w:sz w:val="26"/>
                <w:szCs w:val="26"/>
                <w:lang w:eastAsia="en-US"/>
              </w:rPr>
            </w:pPr>
            <w:r w:rsidRPr="00E9486D">
              <w:rPr>
                <w:rFonts w:ascii="Times New Roman" w:hAnsi="Times New Roman"/>
                <w:sz w:val="26"/>
                <w:szCs w:val="26"/>
                <w:lang w:eastAsia="en-US"/>
              </w:rPr>
              <w:t>19031</w:t>
            </w:r>
          </w:p>
        </w:tc>
        <w:tc>
          <w:tcPr>
            <w:tcW w:w="851" w:type="dxa"/>
            <w:shd w:val="clear" w:color="auto" w:fill="auto"/>
          </w:tcPr>
          <w:p w:rsidR="00705FEA" w:rsidRPr="00E9486D" w:rsidRDefault="00705FEA" w:rsidP="00E9486D">
            <w:pPr>
              <w:spacing w:line="240" w:lineRule="auto"/>
              <w:ind w:left="-142" w:right="-74"/>
              <w:jc w:val="center"/>
              <w:rPr>
                <w:rFonts w:ascii="Times New Roman" w:hAnsi="Times New Roman"/>
                <w:sz w:val="26"/>
                <w:szCs w:val="26"/>
                <w:lang w:eastAsia="en-US"/>
              </w:rPr>
            </w:pPr>
            <w:r w:rsidRPr="00E9486D">
              <w:rPr>
                <w:rFonts w:ascii="Times New Roman" w:hAnsi="Times New Roman"/>
                <w:sz w:val="26"/>
                <w:szCs w:val="26"/>
                <w:lang w:eastAsia="en-US"/>
              </w:rPr>
              <w:t>18961</w:t>
            </w:r>
          </w:p>
        </w:tc>
      </w:tr>
    </w:tbl>
    <w:p w:rsidR="00705FEA" w:rsidRPr="007470C7" w:rsidRDefault="00705FEA" w:rsidP="007470C7">
      <w:pPr>
        <w:spacing w:after="0" w:line="240" w:lineRule="auto"/>
        <w:jc w:val="both"/>
        <w:rPr>
          <w:rFonts w:ascii="Times New Roman" w:hAnsi="Times New Roman"/>
          <w:sz w:val="28"/>
          <w:szCs w:val="28"/>
          <w:lang w:eastAsia="en-US"/>
        </w:rPr>
      </w:pPr>
      <w:r w:rsidRPr="00883179">
        <w:rPr>
          <w:sz w:val="28"/>
          <w:szCs w:val="28"/>
          <w:lang w:eastAsia="en-US"/>
        </w:rPr>
        <w:t xml:space="preserve">            </w:t>
      </w:r>
      <w:r w:rsidRPr="007470C7">
        <w:rPr>
          <w:rFonts w:ascii="Times New Roman" w:hAnsi="Times New Roman"/>
          <w:sz w:val="28"/>
          <w:szCs w:val="28"/>
          <w:lang w:eastAsia="en-US"/>
        </w:rPr>
        <w:t xml:space="preserve">Анализ  динамики  услуг  водоснабжения  показал,  что  к  2025  году  общий объем потребления воды уменьшиться, так как в перспективе ожидается уменьшение  числа потребителей. Так, к 2025 году убыль потребления, по прогнозным показателям, составит 5,5 %. </w:t>
      </w:r>
    </w:p>
    <w:p w:rsidR="007470C7" w:rsidRDefault="007470C7" w:rsidP="007470C7">
      <w:pPr>
        <w:spacing w:after="0" w:line="240" w:lineRule="auto"/>
        <w:outlineLvl w:val="2"/>
        <w:rPr>
          <w:rFonts w:ascii="Times New Roman" w:hAnsi="Times New Roman"/>
          <w:b/>
          <w:sz w:val="28"/>
          <w:szCs w:val="28"/>
        </w:rPr>
      </w:pPr>
      <w:bookmarkStart w:id="3" w:name="_Toc426705693"/>
    </w:p>
    <w:p w:rsidR="007470C7" w:rsidRDefault="007470C7" w:rsidP="007470C7">
      <w:pPr>
        <w:spacing w:after="0" w:line="240" w:lineRule="auto"/>
        <w:outlineLvl w:val="2"/>
        <w:rPr>
          <w:rFonts w:ascii="Times New Roman" w:hAnsi="Times New Roman"/>
          <w:b/>
          <w:sz w:val="28"/>
          <w:szCs w:val="28"/>
        </w:rPr>
      </w:pPr>
    </w:p>
    <w:p w:rsidR="00705FEA" w:rsidRPr="007470C7" w:rsidRDefault="00705FEA" w:rsidP="007470C7">
      <w:pPr>
        <w:spacing w:after="0" w:line="240" w:lineRule="auto"/>
        <w:outlineLvl w:val="2"/>
        <w:rPr>
          <w:rFonts w:ascii="Times New Roman" w:hAnsi="Times New Roman"/>
          <w:b/>
          <w:sz w:val="28"/>
          <w:szCs w:val="28"/>
        </w:rPr>
      </w:pPr>
      <w:r w:rsidRPr="007470C7">
        <w:rPr>
          <w:rFonts w:ascii="Times New Roman" w:hAnsi="Times New Roman"/>
          <w:b/>
          <w:sz w:val="28"/>
          <w:szCs w:val="28"/>
        </w:rPr>
        <w:lastRenderedPageBreak/>
        <w:t>Перспективные показатели спроса на ресурсы системы   газоснабжения.</w:t>
      </w:r>
      <w:bookmarkEnd w:id="3"/>
    </w:p>
    <w:p w:rsidR="00705FEA" w:rsidRPr="007470C7" w:rsidRDefault="00705FEA" w:rsidP="007470C7">
      <w:pPr>
        <w:spacing w:after="0" w:line="240" w:lineRule="auto"/>
        <w:ind w:firstLine="540"/>
        <w:jc w:val="both"/>
        <w:rPr>
          <w:rFonts w:ascii="Times New Roman" w:hAnsi="Times New Roman"/>
          <w:sz w:val="28"/>
          <w:szCs w:val="28"/>
          <w:lang w:eastAsia="en-US"/>
        </w:rPr>
      </w:pPr>
      <w:r w:rsidRPr="007470C7">
        <w:rPr>
          <w:rFonts w:ascii="Times New Roman" w:hAnsi="Times New Roman"/>
          <w:sz w:val="28"/>
          <w:szCs w:val="28"/>
          <w:lang w:eastAsia="en-US"/>
        </w:rPr>
        <w:t>В связи с отрицательной динамикой  численности населения  повышение потребления природного газа до 2025 года не планируется.</w:t>
      </w:r>
    </w:p>
    <w:p w:rsidR="00705FEA" w:rsidRPr="007470C7" w:rsidRDefault="00705FEA" w:rsidP="007470C7">
      <w:pPr>
        <w:spacing w:after="0" w:line="240" w:lineRule="auto"/>
        <w:ind w:firstLine="540"/>
        <w:jc w:val="both"/>
        <w:rPr>
          <w:rFonts w:ascii="Times New Roman" w:hAnsi="Times New Roman"/>
          <w:sz w:val="28"/>
          <w:szCs w:val="28"/>
          <w:lang w:eastAsia="en-US"/>
        </w:rPr>
      </w:pPr>
      <w:r w:rsidRPr="007470C7">
        <w:rPr>
          <w:rFonts w:ascii="Times New Roman" w:hAnsi="Times New Roman"/>
          <w:sz w:val="28"/>
          <w:szCs w:val="28"/>
          <w:lang w:eastAsia="en-US"/>
        </w:rPr>
        <w:t xml:space="preserve"> Потребление  газа  по  сельскому поселению представлено в таблице.</w:t>
      </w:r>
    </w:p>
    <w:tbl>
      <w:tblPr>
        <w:tblpPr w:leftFromText="180" w:rightFromText="180" w:vertAnchor="text" w:horzAnchor="margin" w:tblpY="357"/>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51"/>
        <w:gridCol w:w="2066"/>
        <w:gridCol w:w="1359"/>
        <w:gridCol w:w="1861"/>
        <w:gridCol w:w="1286"/>
      </w:tblGrid>
      <w:tr w:rsidR="00705FEA" w:rsidRPr="00883179" w:rsidTr="004516FE">
        <w:trPr>
          <w:trHeight w:val="334"/>
        </w:trPr>
        <w:tc>
          <w:tcPr>
            <w:tcW w:w="1769" w:type="pct"/>
            <w:vMerge w:val="restart"/>
            <w:shd w:val="clear" w:color="auto" w:fill="auto"/>
            <w:vAlign w:val="center"/>
          </w:tcPr>
          <w:p w:rsidR="00705FEA" w:rsidRPr="007470C7" w:rsidRDefault="00705FEA" w:rsidP="007470C7">
            <w:pPr>
              <w:spacing w:after="0" w:line="240" w:lineRule="auto"/>
              <w:rPr>
                <w:rFonts w:ascii="Times New Roman" w:hAnsi="Times New Roman"/>
                <w:b/>
                <w:sz w:val="28"/>
                <w:szCs w:val="28"/>
                <w:lang w:eastAsia="en-US"/>
              </w:rPr>
            </w:pPr>
            <w:r w:rsidRPr="007470C7">
              <w:rPr>
                <w:rFonts w:ascii="Times New Roman" w:hAnsi="Times New Roman"/>
                <w:b/>
                <w:sz w:val="28"/>
                <w:szCs w:val="28"/>
                <w:lang w:eastAsia="en-US"/>
              </w:rPr>
              <w:t>Наименование поселения</w:t>
            </w:r>
          </w:p>
        </w:tc>
        <w:tc>
          <w:tcPr>
            <w:tcW w:w="1722" w:type="pct"/>
            <w:gridSpan w:val="2"/>
            <w:shd w:val="clear" w:color="auto" w:fill="auto"/>
            <w:vAlign w:val="center"/>
          </w:tcPr>
          <w:p w:rsidR="00705FEA" w:rsidRPr="007470C7" w:rsidRDefault="00705FEA" w:rsidP="007470C7">
            <w:pPr>
              <w:spacing w:after="0" w:line="240" w:lineRule="auto"/>
              <w:jc w:val="center"/>
              <w:rPr>
                <w:rFonts w:ascii="Times New Roman" w:hAnsi="Times New Roman"/>
                <w:b/>
                <w:sz w:val="28"/>
                <w:szCs w:val="28"/>
                <w:lang w:eastAsia="en-US"/>
              </w:rPr>
            </w:pPr>
            <w:r w:rsidRPr="007470C7">
              <w:rPr>
                <w:rFonts w:ascii="Times New Roman" w:hAnsi="Times New Roman"/>
                <w:b/>
                <w:sz w:val="28"/>
                <w:szCs w:val="28"/>
                <w:lang w:eastAsia="en-US"/>
              </w:rPr>
              <w:t xml:space="preserve">2017 год </w:t>
            </w:r>
          </w:p>
        </w:tc>
        <w:tc>
          <w:tcPr>
            <w:tcW w:w="1509" w:type="pct"/>
            <w:gridSpan w:val="2"/>
            <w:shd w:val="clear" w:color="auto" w:fill="auto"/>
            <w:vAlign w:val="center"/>
          </w:tcPr>
          <w:p w:rsidR="00705FEA" w:rsidRPr="007470C7" w:rsidRDefault="00705FEA" w:rsidP="007470C7">
            <w:pPr>
              <w:spacing w:after="0" w:line="240" w:lineRule="auto"/>
              <w:jc w:val="center"/>
              <w:rPr>
                <w:rFonts w:ascii="Times New Roman" w:hAnsi="Times New Roman"/>
                <w:b/>
                <w:sz w:val="28"/>
                <w:szCs w:val="28"/>
                <w:lang w:eastAsia="en-US"/>
              </w:rPr>
            </w:pPr>
            <w:r w:rsidRPr="007470C7">
              <w:rPr>
                <w:rFonts w:ascii="Times New Roman" w:hAnsi="Times New Roman"/>
                <w:b/>
                <w:sz w:val="28"/>
                <w:szCs w:val="28"/>
                <w:lang w:eastAsia="en-US"/>
              </w:rPr>
              <w:t>202</w:t>
            </w:r>
            <w:r w:rsidRPr="007470C7">
              <w:rPr>
                <w:rFonts w:ascii="Times New Roman" w:hAnsi="Times New Roman"/>
                <w:b/>
                <w:sz w:val="28"/>
                <w:szCs w:val="28"/>
                <w:lang w:val="en-US" w:eastAsia="en-US"/>
              </w:rPr>
              <w:t>5</w:t>
            </w:r>
            <w:r w:rsidRPr="007470C7">
              <w:rPr>
                <w:rFonts w:ascii="Times New Roman" w:hAnsi="Times New Roman"/>
                <w:b/>
                <w:sz w:val="28"/>
                <w:szCs w:val="28"/>
                <w:lang w:eastAsia="en-US"/>
              </w:rPr>
              <w:t xml:space="preserve"> год </w:t>
            </w:r>
          </w:p>
        </w:tc>
      </w:tr>
      <w:tr w:rsidR="00705FEA" w:rsidRPr="00883179" w:rsidTr="004516FE">
        <w:trPr>
          <w:trHeight w:val="334"/>
        </w:trPr>
        <w:tc>
          <w:tcPr>
            <w:tcW w:w="1769" w:type="pct"/>
            <w:vMerge/>
            <w:shd w:val="clear" w:color="auto" w:fill="auto"/>
            <w:vAlign w:val="center"/>
          </w:tcPr>
          <w:p w:rsidR="00705FEA" w:rsidRPr="007470C7" w:rsidRDefault="00705FEA" w:rsidP="007470C7">
            <w:pPr>
              <w:spacing w:line="240" w:lineRule="auto"/>
              <w:jc w:val="center"/>
              <w:rPr>
                <w:rFonts w:ascii="Times New Roman" w:hAnsi="Times New Roman"/>
                <w:b/>
                <w:sz w:val="28"/>
                <w:szCs w:val="28"/>
                <w:lang w:eastAsia="en-US"/>
              </w:rPr>
            </w:pPr>
          </w:p>
        </w:tc>
        <w:tc>
          <w:tcPr>
            <w:tcW w:w="1036" w:type="pct"/>
            <w:shd w:val="clear" w:color="auto" w:fill="auto"/>
            <w:vAlign w:val="center"/>
          </w:tcPr>
          <w:p w:rsidR="00705FEA" w:rsidRPr="007470C7" w:rsidRDefault="00705FEA" w:rsidP="007470C7">
            <w:pPr>
              <w:spacing w:after="0" w:line="240" w:lineRule="auto"/>
              <w:jc w:val="center"/>
              <w:rPr>
                <w:rFonts w:ascii="Times New Roman" w:hAnsi="Times New Roman"/>
                <w:b/>
                <w:sz w:val="28"/>
                <w:szCs w:val="28"/>
                <w:lang w:eastAsia="en-US"/>
              </w:rPr>
            </w:pPr>
            <w:r w:rsidRPr="007470C7">
              <w:rPr>
                <w:rFonts w:ascii="Times New Roman" w:hAnsi="Times New Roman"/>
                <w:b/>
                <w:sz w:val="28"/>
                <w:szCs w:val="28"/>
                <w:lang w:eastAsia="en-US"/>
              </w:rPr>
              <w:t>Численность населения, чел.</w:t>
            </w:r>
          </w:p>
        </w:tc>
        <w:tc>
          <w:tcPr>
            <w:tcW w:w="686" w:type="pct"/>
            <w:shd w:val="clear" w:color="auto" w:fill="auto"/>
            <w:vAlign w:val="center"/>
          </w:tcPr>
          <w:p w:rsidR="00705FEA" w:rsidRPr="007470C7" w:rsidRDefault="009D219C" w:rsidP="007470C7">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 xml:space="preserve">Расход газа, млн. </w:t>
            </w:r>
            <w:r w:rsidR="00705FEA" w:rsidRPr="007470C7">
              <w:rPr>
                <w:rFonts w:ascii="Times New Roman" w:hAnsi="Times New Roman"/>
                <w:b/>
                <w:sz w:val="28"/>
                <w:szCs w:val="28"/>
                <w:lang w:eastAsia="en-US"/>
              </w:rPr>
              <w:t>м3</w:t>
            </w:r>
          </w:p>
        </w:tc>
        <w:tc>
          <w:tcPr>
            <w:tcW w:w="859" w:type="pct"/>
            <w:shd w:val="clear" w:color="auto" w:fill="auto"/>
            <w:vAlign w:val="center"/>
          </w:tcPr>
          <w:p w:rsidR="00705FEA" w:rsidRPr="007470C7" w:rsidRDefault="00705FEA" w:rsidP="007470C7">
            <w:pPr>
              <w:spacing w:after="0" w:line="240" w:lineRule="auto"/>
              <w:jc w:val="center"/>
              <w:rPr>
                <w:rFonts w:ascii="Times New Roman" w:hAnsi="Times New Roman"/>
                <w:b/>
                <w:sz w:val="28"/>
                <w:szCs w:val="28"/>
                <w:lang w:eastAsia="en-US"/>
              </w:rPr>
            </w:pPr>
            <w:r w:rsidRPr="007470C7">
              <w:rPr>
                <w:rFonts w:ascii="Times New Roman" w:hAnsi="Times New Roman"/>
                <w:b/>
                <w:sz w:val="28"/>
                <w:szCs w:val="28"/>
                <w:lang w:eastAsia="en-US"/>
              </w:rPr>
              <w:t>Численность населения,  чел.</w:t>
            </w:r>
          </w:p>
        </w:tc>
        <w:tc>
          <w:tcPr>
            <w:tcW w:w="650" w:type="pct"/>
            <w:shd w:val="clear" w:color="auto" w:fill="auto"/>
            <w:vAlign w:val="center"/>
          </w:tcPr>
          <w:p w:rsidR="00705FEA" w:rsidRPr="007470C7" w:rsidRDefault="00705FEA" w:rsidP="007470C7">
            <w:pPr>
              <w:spacing w:after="0" w:line="240" w:lineRule="auto"/>
              <w:jc w:val="center"/>
              <w:rPr>
                <w:rFonts w:ascii="Times New Roman" w:hAnsi="Times New Roman"/>
                <w:b/>
                <w:sz w:val="28"/>
                <w:szCs w:val="28"/>
                <w:lang w:eastAsia="en-US"/>
              </w:rPr>
            </w:pPr>
            <w:r w:rsidRPr="007470C7">
              <w:rPr>
                <w:rFonts w:ascii="Times New Roman" w:hAnsi="Times New Roman"/>
                <w:b/>
                <w:sz w:val="28"/>
                <w:szCs w:val="28"/>
                <w:lang w:eastAsia="en-US"/>
              </w:rPr>
              <w:t>Расход газа, млн. нм3</w:t>
            </w:r>
          </w:p>
        </w:tc>
      </w:tr>
      <w:tr w:rsidR="00705FEA" w:rsidRPr="00883179" w:rsidTr="004516FE">
        <w:trPr>
          <w:trHeight w:val="52"/>
        </w:trPr>
        <w:tc>
          <w:tcPr>
            <w:tcW w:w="1769" w:type="pct"/>
            <w:tcBorders>
              <w:top w:val="single" w:sz="4" w:space="0" w:color="auto"/>
              <w:left w:val="single" w:sz="4" w:space="0" w:color="auto"/>
              <w:bottom w:val="single" w:sz="4" w:space="0" w:color="auto"/>
              <w:right w:val="single" w:sz="4" w:space="0" w:color="auto"/>
            </w:tcBorders>
            <w:shd w:val="clear" w:color="auto" w:fill="auto"/>
            <w:vAlign w:val="center"/>
          </w:tcPr>
          <w:p w:rsidR="00705FEA" w:rsidRPr="007470C7" w:rsidRDefault="00705FEA" w:rsidP="007470C7">
            <w:pPr>
              <w:spacing w:after="0" w:line="240" w:lineRule="auto"/>
              <w:jc w:val="center"/>
              <w:rPr>
                <w:rFonts w:ascii="Times New Roman" w:hAnsi="Times New Roman"/>
                <w:sz w:val="28"/>
                <w:szCs w:val="28"/>
                <w:lang w:eastAsia="en-US"/>
              </w:rPr>
            </w:pPr>
            <w:r w:rsidRPr="007470C7">
              <w:rPr>
                <w:rFonts w:ascii="Times New Roman" w:hAnsi="Times New Roman"/>
                <w:sz w:val="28"/>
                <w:szCs w:val="28"/>
                <w:lang w:eastAsia="en-US"/>
              </w:rPr>
              <w:t>сельское поселение</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705FEA" w:rsidRPr="007470C7" w:rsidRDefault="009D219C" w:rsidP="007470C7">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778</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rsidR="00705FEA" w:rsidRPr="007470C7" w:rsidRDefault="009D219C" w:rsidP="007470C7">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0,2</w:t>
            </w:r>
            <w:r w:rsidR="00705FEA" w:rsidRPr="007470C7">
              <w:rPr>
                <w:rFonts w:ascii="Times New Roman" w:hAnsi="Times New Roman"/>
                <w:sz w:val="28"/>
                <w:szCs w:val="28"/>
                <w:lang w:eastAsia="en-US"/>
              </w:rPr>
              <w:t>0</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705FEA" w:rsidRPr="007470C7" w:rsidRDefault="009D219C" w:rsidP="007470C7">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650</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rsidR="00705FEA" w:rsidRPr="007470C7" w:rsidRDefault="00705FEA" w:rsidP="009D219C">
            <w:pPr>
              <w:spacing w:after="0" w:line="240" w:lineRule="auto"/>
              <w:jc w:val="center"/>
              <w:rPr>
                <w:rFonts w:ascii="Times New Roman" w:hAnsi="Times New Roman"/>
                <w:sz w:val="28"/>
                <w:szCs w:val="28"/>
                <w:lang w:eastAsia="en-US"/>
              </w:rPr>
            </w:pPr>
            <w:r w:rsidRPr="007470C7">
              <w:rPr>
                <w:rFonts w:ascii="Times New Roman" w:hAnsi="Times New Roman"/>
                <w:sz w:val="28"/>
                <w:szCs w:val="28"/>
                <w:lang w:eastAsia="en-US"/>
              </w:rPr>
              <w:t>0,1</w:t>
            </w:r>
            <w:r w:rsidR="009D219C">
              <w:rPr>
                <w:rFonts w:ascii="Times New Roman" w:hAnsi="Times New Roman"/>
                <w:sz w:val="28"/>
                <w:szCs w:val="28"/>
                <w:lang w:eastAsia="en-US"/>
              </w:rPr>
              <w:t>5</w:t>
            </w:r>
          </w:p>
        </w:tc>
      </w:tr>
    </w:tbl>
    <w:p w:rsidR="00705FEA" w:rsidRPr="00883179" w:rsidRDefault="00705FEA" w:rsidP="009D219C">
      <w:pPr>
        <w:spacing w:after="0" w:line="240" w:lineRule="auto"/>
        <w:rPr>
          <w:sz w:val="28"/>
          <w:szCs w:val="28"/>
          <w:lang w:eastAsia="en-US"/>
        </w:rPr>
      </w:pPr>
    </w:p>
    <w:p w:rsidR="009D219C" w:rsidRDefault="009D219C" w:rsidP="009D219C">
      <w:pPr>
        <w:spacing w:after="0" w:line="240" w:lineRule="auto"/>
        <w:jc w:val="center"/>
        <w:outlineLvl w:val="2"/>
        <w:rPr>
          <w:rFonts w:ascii="Times New Roman" w:hAnsi="Times New Roman"/>
          <w:b/>
          <w:sz w:val="28"/>
          <w:szCs w:val="28"/>
        </w:rPr>
      </w:pPr>
      <w:bookmarkStart w:id="4" w:name="_Toc426705694"/>
    </w:p>
    <w:p w:rsidR="00705FEA" w:rsidRDefault="00705FEA" w:rsidP="009D219C">
      <w:pPr>
        <w:spacing w:after="0" w:line="240" w:lineRule="auto"/>
        <w:jc w:val="center"/>
        <w:outlineLvl w:val="2"/>
        <w:rPr>
          <w:rFonts w:ascii="Times New Roman" w:hAnsi="Times New Roman"/>
          <w:b/>
          <w:sz w:val="28"/>
          <w:szCs w:val="28"/>
        </w:rPr>
      </w:pPr>
      <w:r w:rsidRPr="009D219C">
        <w:rPr>
          <w:rFonts w:ascii="Times New Roman" w:hAnsi="Times New Roman"/>
          <w:b/>
          <w:sz w:val="28"/>
          <w:szCs w:val="28"/>
        </w:rPr>
        <w:t>Перспективные  показатели  спроса  на  ресурсы  системы электроснабжения.</w:t>
      </w:r>
      <w:bookmarkEnd w:id="4"/>
    </w:p>
    <w:p w:rsidR="009D219C" w:rsidRPr="009D219C" w:rsidRDefault="009D219C" w:rsidP="009D219C">
      <w:pPr>
        <w:spacing w:after="0" w:line="240" w:lineRule="auto"/>
        <w:jc w:val="center"/>
        <w:outlineLvl w:val="2"/>
        <w:rPr>
          <w:rFonts w:ascii="Times New Roman" w:hAnsi="Times New Roman"/>
          <w:b/>
          <w:sz w:val="28"/>
          <w:szCs w:val="28"/>
        </w:rPr>
      </w:pPr>
    </w:p>
    <w:p w:rsidR="00705FEA" w:rsidRPr="009D219C" w:rsidRDefault="00705FEA" w:rsidP="009D219C">
      <w:pPr>
        <w:spacing w:after="0" w:line="240" w:lineRule="auto"/>
        <w:ind w:firstLine="540"/>
        <w:jc w:val="both"/>
        <w:rPr>
          <w:rFonts w:ascii="Times New Roman" w:hAnsi="Times New Roman"/>
          <w:sz w:val="28"/>
          <w:szCs w:val="28"/>
          <w:lang w:eastAsia="en-US"/>
        </w:rPr>
      </w:pPr>
      <w:r w:rsidRPr="009D219C">
        <w:rPr>
          <w:rFonts w:ascii="Times New Roman" w:hAnsi="Times New Roman"/>
          <w:sz w:val="28"/>
          <w:szCs w:val="28"/>
          <w:lang w:eastAsia="en-US"/>
        </w:rPr>
        <w:t>В связи с отрицательной динамикой  численности населения  повышение потребления электроэнергии до 2025 года не планируется.</w:t>
      </w:r>
    </w:p>
    <w:p w:rsidR="00705FEA" w:rsidRPr="009D219C" w:rsidRDefault="00705FEA" w:rsidP="009D219C">
      <w:pPr>
        <w:spacing w:after="0" w:line="240" w:lineRule="auto"/>
        <w:outlineLvl w:val="1"/>
        <w:rPr>
          <w:rFonts w:ascii="Times New Roman" w:hAnsi="Times New Roman"/>
          <w:b/>
          <w:sz w:val="28"/>
          <w:szCs w:val="28"/>
        </w:rPr>
      </w:pPr>
      <w:bookmarkStart w:id="5" w:name="_Toc426705695"/>
    </w:p>
    <w:p w:rsidR="009D219C" w:rsidRDefault="00705FEA" w:rsidP="009D219C">
      <w:pPr>
        <w:spacing w:after="0" w:line="240" w:lineRule="auto"/>
        <w:jc w:val="center"/>
        <w:outlineLvl w:val="1"/>
        <w:rPr>
          <w:rFonts w:ascii="Times New Roman" w:hAnsi="Times New Roman"/>
          <w:b/>
          <w:sz w:val="28"/>
          <w:szCs w:val="28"/>
        </w:rPr>
      </w:pPr>
      <w:r w:rsidRPr="009D219C">
        <w:rPr>
          <w:rFonts w:ascii="Times New Roman" w:hAnsi="Times New Roman"/>
          <w:b/>
          <w:sz w:val="28"/>
          <w:szCs w:val="28"/>
        </w:rPr>
        <w:t xml:space="preserve">Обоснование целевых показателей комплексного развития </w:t>
      </w:r>
    </w:p>
    <w:p w:rsidR="00705FEA" w:rsidRPr="009D219C" w:rsidRDefault="00705FEA" w:rsidP="009D219C">
      <w:pPr>
        <w:spacing w:after="0" w:line="240" w:lineRule="auto"/>
        <w:jc w:val="center"/>
        <w:outlineLvl w:val="1"/>
        <w:rPr>
          <w:rFonts w:ascii="Times New Roman" w:hAnsi="Times New Roman"/>
          <w:b/>
          <w:sz w:val="28"/>
          <w:szCs w:val="28"/>
        </w:rPr>
      </w:pPr>
      <w:r w:rsidRPr="009D219C">
        <w:rPr>
          <w:rFonts w:ascii="Times New Roman" w:hAnsi="Times New Roman"/>
          <w:b/>
          <w:sz w:val="28"/>
          <w:szCs w:val="28"/>
        </w:rPr>
        <w:t>коммунальной инфраструктуры.</w:t>
      </w:r>
      <w:bookmarkEnd w:id="5"/>
    </w:p>
    <w:p w:rsidR="00705FEA" w:rsidRPr="009D219C" w:rsidRDefault="00705FEA" w:rsidP="009D219C">
      <w:pPr>
        <w:spacing w:after="0" w:line="240" w:lineRule="auto"/>
        <w:jc w:val="center"/>
        <w:outlineLvl w:val="2"/>
        <w:rPr>
          <w:rFonts w:ascii="Times New Roman" w:hAnsi="Times New Roman"/>
          <w:b/>
          <w:sz w:val="28"/>
          <w:szCs w:val="28"/>
        </w:rPr>
      </w:pPr>
      <w:bookmarkStart w:id="6" w:name="_Toc426705696"/>
      <w:r w:rsidRPr="009D219C">
        <w:rPr>
          <w:rFonts w:ascii="Times New Roman" w:hAnsi="Times New Roman"/>
          <w:b/>
          <w:sz w:val="28"/>
          <w:szCs w:val="28"/>
        </w:rPr>
        <w:t>Водоснабжение и водоотведение.</w:t>
      </w:r>
      <w:bookmarkEnd w:id="6"/>
    </w:p>
    <w:p w:rsidR="00705FEA" w:rsidRPr="009D219C" w:rsidRDefault="00705FEA" w:rsidP="009D219C">
      <w:pPr>
        <w:spacing w:after="0" w:line="240" w:lineRule="auto"/>
        <w:ind w:firstLine="540"/>
        <w:jc w:val="both"/>
        <w:rPr>
          <w:rFonts w:ascii="Times New Roman" w:hAnsi="Times New Roman"/>
          <w:sz w:val="28"/>
          <w:szCs w:val="28"/>
          <w:lang w:eastAsia="en-US"/>
        </w:rPr>
      </w:pPr>
      <w:r w:rsidRPr="009D219C">
        <w:rPr>
          <w:rFonts w:ascii="Times New Roman" w:hAnsi="Times New Roman"/>
          <w:sz w:val="28"/>
          <w:szCs w:val="28"/>
          <w:lang w:eastAsia="en-US"/>
        </w:rPr>
        <w:t xml:space="preserve">Анализ  существующего  текущего  состояния  коммунальной инфраструктуры  позволяет  разработать  целевые  показатели  развития  системы водоснабжения  сельского поселения  в перспективе до  2025  года. В качестве целевых показателей развития системы водоснабжения рассмотрены следующие критерии:  </w:t>
      </w:r>
    </w:p>
    <w:p w:rsidR="00705FEA" w:rsidRPr="009D219C" w:rsidRDefault="00705FEA" w:rsidP="009D219C">
      <w:pPr>
        <w:spacing w:after="0" w:line="240" w:lineRule="auto"/>
        <w:ind w:firstLine="540"/>
        <w:jc w:val="both"/>
        <w:rPr>
          <w:rFonts w:ascii="Times New Roman" w:hAnsi="Times New Roman"/>
          <w:sz w:val="28"/>
          <w:szCs w:val="28"/>
          <w:lang w:eastAsia="en-US"/>
        </w:rPr>
      </w:pPr>
      <w:r w:rsidRPr="009D219C">
        <w:rPr>
          <w:rFonts w:ascii="Times New Roman" w:hAnsi="Times New Roman"/>
          <w:sz w:val="28"/>
          <w:szCs w:val="28"/>
          <w:lang w:eastAsia="en-US"/>
        </w:rPr>
        <w:t xml:space="preserve">К количественным показателям развития системы водоснабжения относятся:  </w:t>
      </w:r>
    </w:p>
    <w:p w:rsidR="00705FEA" w:rsidRPr="009D219C" w:rsidRDefault="00705FEA" w:rsidP="009D219C">
      <w:pPr>
        <w:spacing w:after="0" w:line="240" w:lineRule="auto"/>
        <w:ind w:firstLine="540"/>
        <w:jc w:val="both"/>
        <w:rPr>
          <w:rFonts w:ascii="Times New Roman" w:hAnsi="Times New Roman"/>
          <w:sz w:val="28"/>
          <w:szCs w:val="28"/>
          <w:lang w:eastAsia="en-US"/>
        </w:rPr>
      </w:pPr>
      <w:r w:rsidRPr="009D219C">
        <w:rPr>
          <w:rFonts w:ascii="Times New Roman" w:hAnsi="Times New Roman"/>
          <w:sz w:val="28"/>
          <w:szCs w:val="28"/>
          <w:lang w:eastAsia="en-US"/>
        </w:rPr>
        <w:t xml:space="preserve">1) Критерии доступности услуг водоснабжения для населения. </w:t>
      </w:r>
    </w:p>
    <w:p w:rsidR="00705FEA" w:rsidRPr="009D219C" w:rsidRDefault="00705FEA" w:rsidP="009D219C">
      <w:pPr>
        <w:spacing w:after="0" w:line="240" w:lineRule="auto"/>
        <w:ind w:firstLine="540"/>
        <w:jc w:val="both"/>
        <w:rPr>
          <w:rFonts w:ascii="Times New Roman" w:hAnsi="Times New Roman"/>
          <w:sz w:val="28"/>
          <w:szCs w:val="28"/>
          <w:lang w:eastAsia="en-US"/>
        </w:rPr>
      </w:pPr>
      <w:r w:rsidRPr="009D219C">
        <w:rPr>
          <w:rFonts w:ascii="Times New Roman" w:hAnsi="Times New Roman"/>
          <w:sz w:val="28"/>
          <w:szCs w:val="28"/>
          <w:lang w:eastAsia="en-US"/>
        </w:rPr>
        <w:t xml:space="preserve">Критерии  физической  доступности  для  населения  товаров  и  услуг  организаций </w:t>
      </w:r>
    </w:p>
    <w:p w:rsidR="00705FEA" w:rsidRPr="009D219C" w:rsidRDefault="00705FEA" w:rsidP="009D219C">
      <w:pPr>
        <w:numPr>
          <w:ilvl w:val="0"/>
          <w:numId w:val="3"/>
        </w:numPr>
        <w:spacing w:after="0" w:line="240" w:lineRule="auto"/>
        <w:jc w:val="both"/>
        <w:rPr>
          <w:rFonts w:ascii="Times New Roman" w:hAnsi="Times New Roman"/>
          <w:sz w:val="28"/>
          <w:szCs w:val="28"/>
          <w:lang w:eastAsia="en-US"/>
        </w:rPr>
      </w:pPr>
      <w:r w:rsidRPr="009D219C">
        <w:rPr>
          <w:rFonts w:ascii="Times New Roman" w:hAnsi="Times New Roman"/>
          <w:sz w:val="28"/>
          <w:szCs w:val="28"/>
          <w:lang w:eastAsia="en-US"/>
        </w:rPr>
        <w:t xml:space="preserve">коммунального  комплекса  определяет  обеспечение  предоставления  требуемого </w:t>
      </w:r>
    </w:p>
    <w:p w:rsidR="00705FEA" w:rsidRPr="009D219C" w:rsidRDefault="00705FEA" w:rsidP="009D219C">
      <w:pPr>
        <w:numPr>
          <w:ilvl w:val="0"/>
          <w:numId w:val="3"/>
        </w:numPr>
        <w:spacing w:after="0" w:line="240" w:lineRule="auto"/>
        <w:jc w:val="both"/>
        <w:rPr>
          <w:rFonts w:ascii="Times New Roman" w:hAnsi="Times New Roman"/>
          <w:sz w:val="28"/>
          <w:szCs w:val="28"/>
          <w:lang w:eastAsia="en-US"/>
        </w:rPr>
      </w:pPr>
      <w:r w:rsidRPr="009D219C">
        <w:rPr>
          <w:rFonts w:ascii="Times New Roman" w:hAnsi="Times New Roman"/>
          <w:sz w:val="28"/>
          <w:szCs w:val="28"/>
          <w:lang w:eastAsia="en-US"/>
        </w:rPr>
        <w:t xml:space="preserve">объема  товаров  и  услуг  организаций  коммунального  комплекса  и  возможность </w:t>
      </w:r>
    </w:p>
    <w:p w:rsidR="00705FEA" w:rsidRPr="009D219C" w:rsidRDefault="00705FEA" w:rsidP="009D219C">
      <w:pPr>
        <w:numPr>
          <w:ilvl w:val="0"/>
          <w:numId w:val="3"/>
        </w:numPr>
        <w:spacing w:after="0" w:line="240" w:lineRule="auto"/>
        <w:jc w:val="both"/>
        <w:rPr>
          <w:rFonts w:ascii="Times New Roman" w:hAnsi="Times New Roman"/>
          <w:sz w:val="28"/>
          <w:szCs w:val="28"/>
          <w:lang w:eastAsia="en-US"/>
        </w:rPr>
      </w:pPr>
      <w:r w:rsidRPr="009D219C">
        <w:rPr>
          <w:rFonts w:ascii="Times New Roman" w:hAnsi="Times New Roman"/>
          <w:sz w:val="28"/>
          <w:szCs w:val="28"/>
          <w:lang w:eastAsia="en-US"/>
        </w:rPr>
        <w:t xml:space="preserve">обслуживания  новых  потребителей  в  соответствии  с  </w:t>
      </w:r>
      <w:proofErr w:type="gramStart"/>
      <w:r w:rsidRPr="009D219C">
        <w:rPr>
          <w:rFonts w:ascii="Times New Roman" w:hAnsi="Times New Roman"/>
          <w:sz w:val="28"/>
          <w:szCs w:val="28"/>
          <w:lang w:eastAsia="en-US"/>
        </w:rPr>
        <w:t>производственными</w:t>
      </w:r>
      <w:proofErr w:type="gramEnd"/>
      <w:r w:rsidRPr="009D219C">
        <w:rPr>
          <w:rFonts w:ascii="Times New Roman" w:hAnsi="Times New Roman"/>
          <w:sz w:val="28"/>
          <w:szCs w:val="28"/>
          <w:lang w:eastAsia="en-US"/>
        </w:rPr>
        <w:t xml:space="preserve"> </w:t>
      </w:r>
    </w:p>
    <w:p w:rsidR="00705FEA" w:rsidRPr="009D219C" w:rsidRDefault="00705FEA" w:rsidP="009D219C">
      <w:pPr>
        <w:numPr>
          <w:ilvl w:val="0"/>
          <w:numId w:val="3"/>
        </w:numPr>
        <w:spacing w:after="0" w:line="240" w:lineRule="auto"/>
        <w:jc w:val="both"/>
        <w:rPr>
          <w:rFonts w:ascii="Times New Roman" w:hAnsi="Times New Roman"/>
          <w:sz w:val="28"/>
          <w:szCs w:val="28"/>
          <w:lang w:eastAsia="en-US"/>
        </w:rPr>
      </w:pPr>
      <w:r w:rsidRPr="009D219C">
        <w:rPr>
          <w:rFonts w:ascii="Times New Roman" w:hAnsi="Times New Roman"/>
          <w:sz w:val="28"/>
          <w:szCs w:val="28"/>
          <w:lang w:eastAsia="en-US"/>
        </w:rPr>
        <w:t xml:space="preserve">программами организаций коммунального комплекса, утвержденными в порядке, установленном законодательством Российской Федерации.  </w:t>
      </w:r>
    </w:p>
    <w:p w:rsidR="00705FEA" w:rsidRPr="009D219C" w:rsidRDefault="00705FEA" w:rsidP="009D219C">
      <w:pPr>
        <w:spacing w:after="0" w:line="240" w:lineRule="auto"/>
        <w:jc w:val="both"/>
        <w:rPr>
          <w:rFonts w:ascii="Times New Roman" w:hAnsi="Times New Roman"/>
          <w:sz w:val="28"/>
          <w:szCs w:val="28"/>
          <w:lang w:eastAsia="en-US"/>
        </w:rPr>
      </w:pPr>
      <w:r w:rsidRPr="009D219C">
        <w:rPr>
          <w:rFonts w:ascii="Times New Roman" w:hAnsi="Times New Roman"/>
          <w:sz w:val="28"/>
          <w:szCs w:val="28"/>
          <w:lang w:eastAsia="en-US"/>
        </w:rPr>
        <w:lastRenderedPageBreak/>
        <w:t xml:space="preserve">          Критерии  физической  доступности  и  качества  предоставления  товаров  и  услуг определяется  на  основании  анализа  достаточности  и  определяется  по  формуле: </w:t>
      </w:r>
    </w:p>
    <w:p w:rsidR="00705FEA" w:rsidRPr="009D219C" w:rsidRDefault="00705FEA" w:rsidP="009D219C">
      <w:pPr>
        <w:spacing w:after="0" w:line="240" w:lineRule="auto"/>
        <w:ind w:firstLine="540"/>
        <w:jc w:val="center"/>
        <w:rPr>
          <w:rFonts w:ascii="Times New Roman" w:hAnsi="Times New Roman"/>
          <w:sz w:val="28"/>
          <w:szCs w:val="28"/>
          <w:lang w:val="en-US" w:eastAsia="en-US"/>
        </w:rPr>
      </w:pPr>
      <w:proofErr w:type="gramStart"/>
      <w:r w:rsidRPr="009D219C">
        <w:rPr>
          <w:rFonts w:ascii="Times New Roman" w:hAnsi="Times New Roman"/>
          <w:sz w:val="28"/>
          <w:szCs w:val="28"/>
          <w:lang w:val="en-US" w:eastAsia="en-US"/>
        </w:rPr>
        <w:t>K(</w:t>
      </w:r>
      <w:proofErr w:type="spellStart"/>
      <w:proofErr w:type="gramEnd"/>
      <w:r w:rsidRPr="009D219C">
        <w:rPr>
          <w:rFonts w:ascii="Times New Roman" w:hAnsi="Times New Roman"/>
          <w:sz w:val="28"/>
          <w:szCs w:val="28"/>
          <w:lang w:val="en-US" w:eastAsia="en-US"/>
        </w:rPr>
        <w:t>i</w:t>
      </w:r>
      <w:proofErr w:type="spellEnd"/>
      <w:r w:rsidRPr="009D219C">
        <w:rPr>
          <w:rFonts w:ascii="Times New Roman" w:hAnsi="Times New Roman"/>
          <w:sz w:val="28"/>
          <w:szCs w:val="28"/>
          <w:lang w:val="en-US" w:eastAsia="en-US"/>
        </w:rPr>
        <w:t>)</w:t>
      </w:r>
      <w:proofErr w:type="spellStart"/>
      <w:r w:rsidRPr="009D219C">
        <w:rPr>
          <w:rFonts w:ascii="Times New Roman" w:hAnsi="Times New Roman"/>
          <w:sz w:val="28"/>
          <w:szCs w:val="28"/>
          <w:lang w:eastAsia="en-US"/>
        </w:rPr>
        <w:t>кфд</w:t>
      </w:r>
      <w:proofErr w:type="spellEnd"/>
      <w:r w:rsidRPr="009D219C">
        <w:rPr>
          <w:rFonts w:ascii="Times New Roman" w:hAnsi="Times New Roman"/>
          <w:sz w:val="28"/>
          <w:szCs w:val="28"/>
          <w:lang w:val="en-US" w:eastAsia="en-US"/>
        </w:rPr>
        <w:t xml:space="preserve"> = (V</w:t>
      </w:r>
      <w:proofErr w:type="spellStart"/>
      <w:r w:rsidRPr="009D219C">
        <w:rPr>
          <w:rFonts w:ascii="Times New Roman" w:hAnsi="Times New Roman"/>
          <w:sz w:val="28"/>
          <w:szCs w:val="28"/>
          <w:lang w:eastAsia="en-US"/>
        </w:rPr>
        <w:t>пп</w:t>
      </w:r>
      <w:proofErr w:type="spellEnd"/>
      <w:r w:rsidRPr="009D219C">
        <w:rPr>
          <w:rFonts w:ascii="Times New Roman" w:hAnsi="Times New Roman"/>
          <w:sz w:val="28"/>
          <w:szCs w:val="28"/>
          <w:lang w:val="en-US" w:eastAsia="en-US"/>
        </w:rPr>
        <w:t xml:space="preserve"> / Ni*</w:t>
      </w:r>
      <w:r w:rsidRPr="009D219C">
        <w:rPr>
          <w:rFonts w:ascii="Times New Roman" w:hAnsi="Times New Roman"/>
          <w:sz w:val="28"/>
          <w:szCs w:val="28"/>
          <w:lang w:eastAsia="en-US"/>
        </w:rPr>
        <w:t>Ч</w:t>
      </w:r>
      <w:r w:rsidRPr="009D219C">
        <w:rPr>
          <w:rFonts w:ascii="Times New Roman" w:hAnsi="Times New Roman"/>
          <w:sz w:val="28"/>
          <w:szCs w:val="28"/>
          <w:lang w:val="en-US" w:eastAsia="en-US"/>
        </w:rPr>
        <w:t>*12)*100%</w:t>
      </w:r>
    </w:p>
    <w:p w:rsidR="00705FEA" w:rsidRPr="009D219C" w:rsidRDefault="00705FEA" w:rsidP="009D219C">
      <w:pPr>
        <w:spacing w:after="0" w:line="240" w:lineRule="auto"/>
        <w:ind w:firstLine="540"/>
        <w:jc w:val="both"/>
        <w:rPr>
          <w:rFonts w:ascii="Times New Roman" w:hAnsi="Times New Roman"/>
          <w:sz w:val="28"/>
          <w:szCs w:val="28"/>
          <w:lang w:eastAsia="en-US"/>
        </w:rPr>
      </w:pPr>
      <w:proofErr w:type="spellStart"/>
      <w:r w:rsidRPr="009D219C">
        <w:rPr>
          <w:rFonts w:ascii="Times New Roman" w:hAnsi="Times New Roman"/>
          <w:sz w:val="28"/>
          <w:szCs w:val="28"/>
          <w:lang w:eastAsia="en-US"/>
        </w:rPr>
        <w:t>Vп</w:t>
      </w:r>
      <w:proofErr w:type="spellEnd"/>
      <w:r w:rsidRPr="009D219C">
        <w:rPr>
          <w:rFonts w:ascii="Times New Roman" w:hAnsi="Times New Roman"/>
          <w:sz w:val="28"/>
          <w:szCs w:val="28"/>
          <w:lang w:eastAsia="en-US"/>
        </w:rPr>
        <w:t xml:space="preserve"> -  прогнозный  объем  реализации  i-услуги  населению,  предусмотренный  в производственной программе организации коммунального комплекса;  единица измерения i-услуги (водоснабжения) - </w:t>
      </w:r>
      <w:proofErr w:type="spellStart"/>
      <w:proofErr w:type="gramStart"/>
      <w:r w:rsidRPr="009D219C">
        <w:rPr>
          <w:rFonts w:ascii="Times New Roman" w:hAnsi="Times New Roman"/>
          <w:sz w:val="28"/>
          <w:szCs w:val="28"/>
          <w:lang w:eastAsia="en-US"/>
        </w:rPr>
        <w:t>м</w:t>
      </w:r>
      <w:proofErr w:type="gramEnd"/>
      <w:r w:rsidRPr="009D219C">
        <w:rPr>
          <w:rFonts w:ascii="Times New Roman" w:hAnsi="Times New Roman"/>
          <w:sz w:val="28"/>
          <w:szCs w:val="28"/>
          <w:lang w:eastAsia="en-US"/>
        </w:rPr>
        <w:t>і</w:t>
      </w:r>
      <w:proofErr w:type="spellEnd"/>
      <w:r w:rsidRPr="009D219C">
        <w:rPr>
          <w:rFonts w:ascii="Times New Roman" w:hAnsi="Times New Roman"/>
          <w:sz w:val="28"/>
          <w:szCs w:val="28"/>
          <w:lang w:eastAsia="en-US"/>
        </w:rPr>
        <w:t xml:space="preserve">; </w:t>
      </w:r>
    </w:p>
    <w:p w:rsidR="00705FEA" w:rsidRPr="009D219C" w:rsidRDefault="00705FEA" w:rsidP="009D219C">
      <w:pPr>
        <w:spacing w:after="0" w:line="240" w:lineRule="auto"/>
        <w:ind w:firstLine="540"/>
        <w:jc w:val="both"/>
        <w:rPr>
          <w:rFonts w:ascii="Times New Roman" w:hAnsi="Times New Roman"/>
          <w:sz w:val="28"/>
          <w:szCs w:val="28"/>
          <w:lang w:eastAsia="en-US"/>
        </w:rPr>
      </w:pPr>
      <w:r w:rsidRPr="009D219C">
        <w:rPr>
          <w:rFonts w:ascii="Times New Roman" w:hAnsi="Times New Roman"/>
          <w:sz w:val="28"/>
          <w:szCs w:val="28"/>
          <w:lang w:eastAsia="en-US"/>
        </w:rPr>
        <w:t xml:space="preserve"> </w:t>
      </w:r>
      <w:proofErr w:type="spellStart"/>
      <w:r w:rsidRPr="009D219C">
        <w:rPr>
          <w:rFonts w:ascii="Times New Roman" w:hAnsi="Times New Roman"/>
          <w:sz w:val="28"/>
          <w:szCs w:val="28"/>
          <w:lang w:eastAsia="en-US"/>
        </w:rPr>
        <w:t>Ni</w:t>
      </w:r>
      <w:proofErr w:type="spellEnd"/>
      <w:r w:rsidRPr="009D219C">
        <w:rPr>
          <w:rFonts w:ascii="Times New Roman" w:hAnsi="Times New Roman"/>
          <w:sz w:val="28"/>
          <w:szCs w:val="28"/>
          <w:lang w:eastAsia="en-US"/>
        </w:rPr>
        <w:t xml:space="preserve"> - средний норматив потребления i-услуги на одного человека в месяц;  </w:t>
      </w:r>
    </w:p>
    <w:p w:rsidR="00705FEA" w:rsidRPr="009D219C" w:rsidRDefault="00705FEA" w:rsidP="009D219C">
      <w:pPr>
        <w:spacing w:after="0" w:line="240" w:lineRule="auto"/>
        <w:ind w:firstLine="540"/>
        <w:jc w:val="both"/>
        <w:rPr>
          <w:rFonts w:ascii="Times New Roman" w:hAnsi="Times New Roman"/>
          <w:sz w:val="28"/>
          <w:szCs w:val="28"/>
          <w:lang w:eastAsia="en-US"/>
        </w:rPr>
      </w:pPr>
      <w:r w:rsidRPr="009D219C">
        <w:rPr>
          <w:rFonts w:ascii="Times New Roman" w:hAnsi="Times New Roman"/>
          <w:sz w:val="28"/>
          <w:szCs w:val="28"/>
          <w:lang w:eastAsia="en-US"/>
        </w:rPr>
        <w:t xml:space="preserve"> Ч -  количество  человек,  проживающих  в  жилищном  фонде,  оборудованной  </w:t>
      </w:r>
      <w:proofErr w:type="spellStart"/>
      <w:r w:rsidRPr="009D219C">
        <w:rPr>
          <w:rFonts w:ascii="Times New Roman" w:hAnsi="Times New Roman"/>
          <w:sz w:val="28"/>
          <w:szCs w:val="28"/>
          <w:lang w:eastAsia="en-US"/>
        </w:rPr>
        <w:t>i</w:t>
      </w:r>
      <w:proofErr w:type="spellEnd"/>
      <w:r w:rsidRPr="009D219C">
        <w:rPr>
          <w:rFonts w:ascii="Times New Roman" w:hAnsi="Times New Roman"/>
          <w:sz w:val="28"/>
          <w:szCs w:val="28"/>
          <w:lang w:eastAsia="en-US"/>
        </w:rPr>
        <w:t xml:space="preserve">- услугой.  </w:t>
      </w:r>
      <w:r w:rsidRPr="009D219C">
        <w:rPr>
          <w:rFonts w:ascii="Times New Roman" w:hAnsi="Times New Roman"/>
          <w:sz w:val="28"/>
          <w:szCs w:val="28"/>
          <w:lang w:eastAsia="en-US"/>
        </w:rPr>
        <w:cr/>
        <w:t xml:space="preserve">           Услуги  системы  водоснабжения  в  предстоящем  периоде  тарифного регулирования  признаются  доступными  для  потребителей  при  выполнении  следующего  условия:    рост  тарифов  на  предстоящий период  регулирования не должен  превышать  предельных  индексов  максимально  возможного  изменения установленных  тарифов  на  товары  и  услуги  организаций  коммунального комплекса с учетом надбавок к тарифам.  </w:t>
      </w:r>
    </w:p>
    <w:p w:rsidR="00705FEA" w:rsidRPr="009D219C" w:rsidRDefault="00705FEA" w:rsidP="009D219C">
      <w:pPr>
        <w:spacing w:after="0" w:line="240" w:lineRule="auto"/>
        <w:ind w:firstLine="540"/>
        <w:jc w:val="both"/>
        <w:rPr>
          <w:rFonts w:ascii="Times New Roman" w:hAnsi="Times New Roman"/>
          <w:sz w:val="28"/>
          <w:szCs w:val="28"/>
          <w:lang w:eastAsia="en-US"/>
        </w:rPr>
      </w:pPr>
      <w:r w:rsidRPr="009D219C">
        <w:rPr>
          <w:rFonts w:ascii="Times New Roman" w:hAnsi="Times New Roman"/>
          <w:sz w:val="28"/>
          <w:szCs w:val="28"/>
          <w:lang w:eastAsia="en-US"/>
        </w:rPr>
        <w:t xml:space="preserve">2) Критерии спроса на услуги водоснабжения. </w:t>
      </w:r>
    </w:p>
    <w:p w:rsidR="00705FEA" w:rsidRPr="009D219C" w:rsidRDefault="00705FEA" w:rsidP="009D219C">
      <w:pPr>
        <w:spacing w:after="0" w:line="240" w:lineRule="auto"/>
        <w:ind w:firstLine="540"/>
        <w:jc w:val="both"/>
        <w:rPr>
          <w:rFonts w:ascii="Times New Roman" w:hAnsi="Times New Roman"/>
          <w:sz w:val="28"/>
          <w:szCs w:val="28"/>
          <w:lang w:eastAsia="en-US"/>
        </w:rPr>
      </w:pPr>
      <w:r w:rsidRPr="009D219C">
        <w:rPr>
          <w:rFonts w:ascii="Times New Roman" w:hAnsi="Times New Roman"/>
          <w:sz w:val="28"/>
          <w:szCs w:val="28"/>
          <w:lang w:eastAsia="en-US"/>
        </w:rPr>
        <w:t xml:space="preserve"> За  201</w:t>
      </w:r>
      <w:r w:rsidR="009D219C">
        <w:rPr>
          <w:rFonts w:ascii="Times New Roman" w:hAnsi="Times New Roman"/>
          <w:sz w:val="28"/>
          <w:szCs w:val="28"/>
          <w:lang w:eastAsia="en-US"/>
        </w:rPr>
        <w:t>9</w:t>
      </w:r>
      <w:r w:rsidRPr="009D219C">
        <w:rPr>
          <w:rFonts w:ascii="Times New Roman" w:hAnsi="Times New Roman"/>
          <w:sz w:val="28"/>
          <w:szCs w:val="28"/>
          <w:lang w:eastAsia="en-US"/>
        </w:rPr>
        <w:t xml:space="preserve">  год  общий  объем  </w:t>
      </w:r>
      <w:r w:rsidR="009D219C">
        <w:rPr>
          <w:rFonts w:ascii="Times New Roman" w:hAnsi="Times New Roman"/>
          <w:sz w:val="28"/>
          <w:szCs w:val="28"/>
          <w:lang w:eastAsia="en-US"/>
        </w:rPr>
        <w:t xml:space="preserve">потребления  воды  был  равен  </w:t>
      </w:r>
      <w:r w:rsidRPr="009D219C">
        <w:rPr>
          <w:rFonts w:ascii="Times New Roman" w:hAnsi="Times New Roman"/>
          <w:sz w:val="28"/>
          <w:szCs w:val="28"/>
          <w:lang w:eastAsia="en-US"/>
        </w:rPr>
        <w:t>1</w:t>
      </w:r>
      <w:r w:rsidR="009D219C">
        <w:rPr>
          <w:rFonts w:ascii="Times New Roman" w:hAnsi="Times New Roman"/>
          <w:sz w:val="28"/>
          <w:szCs w:val="28"/>
          <w:lang w:eastAsia="en-US"/>
        </w:rPr>
        <w:t>6,0</w:t>
      </w:r>
      <w:r w:rsidRPr="009D219C">
        <w:rPr>
          <w:rFonts w:ascii="Times New Roman" w:hAnsi="Times New Roman"/>
          <w:sz w:val="28"/>
          <w:szCs w:val="28"/>
          <w:lang w:eastAsia="en-US"/>
        </w:rPr>
        <w:t xml:space="preserve">  </w:t>
      </w:r>
    </w:p>
    <w:p w:rsidR="00705FEA" w:rsidRPr="009D219C" w:rsidRDefault="00705FEA" w:rsidP="009D219C">
      <w:pPr>
        <w:spacing w:after="0" w:line="240" w:lineRule="auto"/>
        <w:ind w:firstLine="540"/>
        <w:jc w:val="both"/>
        <w:rPr>
          <w:rFonts w:ascii="Times New Roman" w:hAnsi="Times New Roman"/>
          <w:sz w:val="28"/>
          <w:szCs w:val="28"/>
          <w:lang w:eastAsia="en-US"/>
        </w:rPr>
      </w:pPr>
      <w:r w:rsidRPr="009D219C">
        <w:rPr>
          <w:rFonts w:ascii="Times New Roman" w:hAnsi="Times New Roman"/>
          <w:sz w:val="28"/>
          <w:szCs w:val="28"/>
          <w:lang w:eastAsia="en-US"/>
        </w:rPr>
        <w:t>м3/сутки</w:t>
      </w:r>
      <w:r w:rsidR="009D219C">
        <w:rPr>
          <w:rFonts w:ascii="Times New Roman" w:hAnsi="Times New Roman"/>
          <w:sz w:val="28"/>
          <w:szCs w:val="28"/>
          <w:lang w:eastAsia="en-US"/>
        </w:rPr>
        <w:t xml:space="preserve"> (5840</w:t>
      </w:r>
      <w:r w:rsidR="009D219C" w:rsidRPr="009D219C">
        <w:rPr>
          <w:rFonts w:ascii="Times New Roman" w:hAnsi="Times New Roman"/>
          <w:sz w:val="28"/>
          <w:szCs w:val="28"/>
          <w:lang w:eastAsia="en-US"/>
        </w:rPr>
        <w:t xml:space="preserve"> </w:t>
      </w:r>
      <w:r w:rsidR="009D219C">
        <w:rPr>
          <w:rFonts w:ascii="Times New Roman" w:hAnsi="Times New Roman"/>
          <w:sz w:val="28"/>
          <w:szCs w:val="28"/>
          <w:lang w:eastAsia="en-US"/>
        </w:rPr>
        <w:t>м3/год)</w:t>
      </w:r>
      <w:proofErr w:type="gramStart"/>
      <w:r w:rsidR="009D219C">
        <w:rPr>
          <w:rFonts w:ascii="Times New Roman" w:hAnsi="Times New Roman"/>
          <w:sz w:val="28"/>
          <w:szCs w:val="28"/>
          <w:lang w:eastAsia="en-US"/>
        </w:rPr>
        <w:t xml:space="preserve"> </w:t>
      </w:r>
      <w:r w:rsidRPr="009D219C">
        <w:rPr>
          <w:rFonts w:ascii="Times New Roman" w:hAnsi="Times New Roman"/>
          <w:sz w:val="28"/>
          <w:szCs w:val="28"/>
          <w:lang w:eastAsia="en-US"/>
        </w:rPr>
        <w:t>.</w:t>
      </w:r>
      <w:proofErr w:type="gramEnd"/>
      <w:r w:rsidRPr="009D219C">
        <w:rPr>
          <w:rFonts w:ascii="Times New Roman" w:hAnsi="Times New Roman"/>
          <w:sz w:val="28"/>
          <w:szCs w:val="28"/>
          <w:lang w:eastAsia="en-US"/>
        </w:rPr>
        <w:t xml:space="preserve"> К 202</w:t>
      </w:r>
      <w:r w:rsidR="009D219C">
        <w:rPr>
          <w:rFonts w:ascii="Times New Roman" w:hAnsi="Times New Roman"/>
          <w:sz w:val="28"/>
          <w:szCs w:val="28"/>
          <w:lang w:eastAsia="en-US"/>
        </w:rPr>
        <w:t>5</w:t>
      </w:r>
      <w:r w:rsidRPr="009D219C">
        <w:rPr>
          <w:rFonts w:ascii="Times New Roman" w:hAnsi="Times New Roman"/>
          <w:sz w:val="28"/>
          <w:szCs w:val="28"/>
          <w:lang w:eastAsia="en-US"/>
        </w:rPr>
        <w:t xml:space="preserve"> году по прогнозам объем потребления о</w:t>
      </w:r>
      <w:r w:rsidR="009D219C">
        <w:rPr>
          <w:rFonts w:ascii="Times New Roman" w:hAnsi="Times New Roman"/>
          <w:sz w:val="28"/>
          <w:szCs w:val="28"/>
          <w:lang w:eastAsia="en-US"/>
        </w:rPr>
        <w:t>жидается на уровне 3500</w:t>
      </w:r>
      <w:r w:rsidRPr="009D219C">
        <w:rPr>
          <w:rFonts w:ascii="Times New Roman" w:hAnsi="Times New Roman"/>
          <w:sz w:val="28"/>
          <w:szCs w:val="28"/>
          <w:lang w:eastAsia="en-US"/>
        </w:rPr>
        <w:t xml:space="preserve"> м3/год.  </w:t>
      </w:r>
    </w:p>
    <w:p w:rsidR="00705FEA" w:rsidRPr="009D219C" w:rsidRDefault="00705FEA" w:rsidP="009D219C">
      <w:pPr>
        <w:spacing w:after="0" w:line="240" w:lineRule="auto"/>
        <w:ind w:firstLine="540"/>
        <w:jc w:val="both"/>
        <w:rPr>
          <w:rFonts w:ascii="Times New Roman" w:hAnsi="Times New Roman"/>
          <w:sz w:val="28"/>
          <w:szCs w:val="28"/>
          <w:lang w:eastAsia="en-US"/>
        </w:rPr>
      </w:pPr>
      <w:r w:rsidRPr="009D219C">
        <w:rPr>
          <w:rFonts w:ascii="Times New Roman" w:hAnsi="Times New Roman"/>
          <w:sz w:val="28"/>
          <w:szCs w:val="28"/>
          <w:lang w:eastAsia="en-US"/>
        </w:rPr>
        <w:t xml:space="preserve">3) Критерии эффективности производства, передачи и потребления ресурса </w:t>
      </w:r>
    </w:p>
    <w:p w:rsidR="00705FEA" w:rsidRDefault="00705FEA" w:rsidP="009D219C">
      <w:pPr>
        <w:spacing w:after="0"/>
        <w:ind w:firstLine="540"/>
        <w:jc w:val="both"/>
        <w:rPr>
          <w:sz w:val="28"/>
          <w:szCs w:val="28"/>
          <w:lang w:eastAsia="en-US"/>
        </w:rPr>
      </w:pPr>
    </w:p>
    <w:p w:rsidR="00312442" w:rsidRPr="00883179" w:rsidRDefault="00312442" w:rsidP="009D219C">
      <w:pPr>
        <w:spacing w:after="0"/>
        <w:ind w:firstLine="540"/>
        <w:jc w:val="both"/>
        <w:rPr>
          <w:sz w:val="28"/>
          <w:szCs w:val="28"/>
          <w:lang w:eastAsia="en-US"/>
        </w:rPr>
      </w:pPr>
    </w:p>
    <w:p w:rsidR="00705FEA" w:rsidRDefault="00705FEA" w:rsidP="009D219C">
      <w:pPr>
        <w:spacing w:after="0" w:line="240" w:lineRule="auto"/>
        <w:ind w:firstLine="567"/>
        <w:jc w:val="right"/>
        <w:rPr>
          <w:rFonts w:ascii="Times New Roman" w:hAnsi="Times New Roman"/>
          <w:sz w:val="28"/>
          <w:szCs w:val="28"/>
          <w:lang w:eastAsia="en-US"/>
        </w:rPr>
      </w:pPr>
      <w:r w:rsidRPr="009D219C">
        <w:rPr>
          <w:rFonts w:ascii="Times New Roman" w:hAnsi="Times New Roman"/>
          <w:sz w:val="28"/>
          <w:szCs w:val="28"/>
          <w:lang w:eastAsia="en-US"/>
        </w:rPr>
        <w:t xml:space="preserve">Таблица  7. </w:t>
      </w:r>
    </w:p>
    <w:p w:rsidR="00312442" w:rsidRPr="009D219C" w:rsidRDefault="00312442" w:rsidP="009D219C">
      <w:pPr>
        <w:spacing w:after="0" w:line="240" w:lineRule="auto"/>
        <w:ind w:firstLine="567"/>
        <w:jc w:val="right"/>
        <w:rPr>
          <w:rFonts w:ascii="Times New Roman" w:hAnsi="Times New Roman"/>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1"/>
      </w:tblGrid>
      <w:tr w:rsidR="00705FEA" w:rsidRPr="00883179" w:rsidTr="004516FE">
        <w:trPr>
          <w:jc w:val="center"/>
        </w:trPr>
        <w:tc>
          <w:tcPr>
            <w:tcW w:w="3190" w:type="dxa"/>
            <w:shd w:val="clear" w:color="auto" w:fill="auto"/>
          </w:tcPr>
          <w:p w:rsidR="00705FEA" w:rsidRPr="009D219C" w:rsidRDefault="00705FEA" w:rsidP="009D219C">
            <w:pPr>
              <w:spacing w:after="0" w:line="240" w:lineRule="auto"/>
              <w:jc w:val="center"/>
              <w:rPr>
                <w:rFonts w:ascii="Times New Roman" w:hAnsi="Times New Roman"/>
                <w:b/>
                <w:sz w:val="28"/>
                <w:szCs w:val="28"/>
                <w:lang w:eastAsia="en-US"/>
              </w:rPr>
            </w:pPr>
            <w:r w:rsidRPr="009D219C">
              <w:rPr>
                <w:rFonts w:ascii="Times New Roman" w:hAnsi="Times New Roman"/>
                <w:b/>
                <w:sz w:val="28"/>
                <w:szCs w:val="28"/>
                <w:lang w:eastAsia="en-US"/>
              </w:rPr>
              <w:t>Наименование</w:t>
            </w:r>
          </w:p>
        </w:tc>
        <w:tc>
          <w:tcPr>
            <w:tcW w:w="3191" w:type="dxa"/>
            <w:shd w:val="clear" w:color="auto" w:fill="auto"/>
          </w:tcPr>
          <w:p w:rsidR="00705FEA" w:rsidRPr="009D219C" w:rsidRDefault="00705FEA" w:rsidP="009D219C">
            <w:pPr>
              <w:spacing w:after="0" w:line="240" w:lineRule="auto"/>
              <w:jc w:val="center"/>
              <w:rPr>
                <w:rFonts w:ascii="Times New Roman" w:hAnsi="Times New Roman"/>
                <w:b/>
                <w:sz w:val="28"/>
                <w:szCs w:val="28"/>
                <w:lang w:eastAsia="en-US"/>
              </w:rPr>
            </w:pPr>
            <w:r w:rsidRPr="009D219C">
              <w:rPr>
                <w:rFonts w:ascii="Times New Roman" w:hAnsi="Times New Roman"/>
                <w:b/>
                <w:sz w:val="28"/>
                <w:szCs w:val="28"/>
                <w:lang w:eastAsia="en-US"/>
              </w:rPr>
              <w:t>сельское поселение</w:t>
            </w:r>
          </w:p>
        </w:tc>
      </w:tr>
      <w:tr w:rsidR="00705FEA" w:rsidRPr="00883179" w:rsidTr="004516FE">
        <w:trPr>
          <w:jc w:val="center"/>
        </w:trPr>
        <w:tc>
          <w:tcPr>
            <w:tcW w:w="3190" w:type="dxa"/>
            <w:shd w:val="clear" w:color="auto" w:fill="auto"/>
          </w:tcPr>
          <w:p w:rsidR="00705FEA" w:rsidRPr="009D219C" w:rsidRDefault="00705FEA" w:rsidP="009D219C">
            <w:pPr>
              <w:spacing w:after="0" w:line="240" w:lineRule="auto"/>
              <w:jc w:val="center"/>
              <w:rPr>
                <w:rFonts w:ascii="Times New Roman" w:hAnsi="Times New Roman"/>
                <w:sz w:val="28"/>
                <w:szCs w:val="28"/>
                <w:lang w:eastAsia="en-US"/>
              </w:rPr>
            </w:pPr>
            <w:r w:rsidRPr="009D219C">
              <w:rPr>
                <w:rFonts w:ascii="Times New Roman" w:hAnsi="Times New Roman"/>
                <w:sz w:val="28"/>
                <w:szCs w:val="28"/>
                <w:lang w:eastAsia="en-US"/>
              </w:rPr>
              <w:t xml:space="preserve">Протяженность сетей  </w:t>
            </w:r>
          </w:p>
        </w:tc>
        <w:tc>
          <w:tcPr>
            <w:tcW w:w="3191" w:type="dxa"/>
            <w:shd w:val="clear" w:color="auto" w:fill="auto"/>
          </w:tcPr>
          <w:p w:rsidR="00705FEA" w:rsidRPr="009D219C" w:rsidRDefault="00705FEA" w:rsidP="009D219C">
            <w:pPr>
              <w:spacing w:after="0" w:line="240" w:lineRule="auto"/>
              <w:jc w:val="center"/>
              <w:rPr>
                <w:rFonts w:ascii="Times New Roman" w:hAnsi="Times New Roman"/>
                <w:sz w:val="28"/>
                <w:szCs w:val="28"/>
                <w:lang w:eastAsia="en-US"/>
              </w:rPr>
            </w:pPr>
            <w:smartTag w:uri="urn:schemas-microsoft-com:office:smarttags" w:element="metricconverter">
              <w:smartTagPr>
                <w:attr w:name="ProductID" w:val="4500 м"/>
              </w:smartTagPr>
              <w:r w:rsidRPr="009D219C">
                <w:rPr>
                  <w:rFonts w:ascii="Times New Roman" w:hAnsi="Times New Roman"/>
                  <w:sz w:val="28"/>
                  <w:szCs w:val="28"/>
                </w:rPr>
                <w:t xml:space="preserve">4500 </w:t>
              </w:r>
              <w:r w:rsidRPr="009D219C">
                <w:rPr>
                  <w:rFonts w:ascii="Times New Roman" w:hAnsi="Times New Roman"/>
                  <w:sz w:val="28"/>
                  <w:szCs w:val="28"/>
                  <w:lang w:eastAsia="en-US"/>
                </w:rPr>
                <w:t>м</w:t>
              </w:r>
            </w:smartTag>
            <w:r w:rsidRPr="009D219C">
              <w:rPr>
                <w:rFonts w:ascii="Times New Roman" w:hAnsi="Times New Roman"/>
                <w:sz w:val="28"/>
                <w:szCs w:val="28"/>
                <w:lang w:eastAsia="en-US"/>
              </w:rPr>
              <w:t>.</w:t>
            </w:r>
          </w:p>
        </w:tc>
      </w:tr>
      <w:tr w:rsidR="00705FEA" w:rsidRPr="00883179" w:rsidTr="004516FE">
        <w:trPr>
          <w:jc w:val="center"/>
        </w:trPr>
        <w:tc>
          <w:tcPr>
            <w:tcW w:w="3190" w:type="dxa"/>
            <w:shd w:val="clear" w:color="auto" w:fill="auto"/>
          </w:tcPr>
          <w:p w:rsidR="00705FEA" w:rsidRPr="009D219C" w:rsidRDefault="00705FEA" w:rsidP="009D219C">
            <w:pPr>
              <w:spacing w:after="0" w:line="240" w:lineRule="auto"/>
              <w:jc w:val="center"/>
              <w:rPr>
                <w:rFonts w:ascii="Times New Roman" w:hAnsi="Times New Roman"/>
                <w:sz w:val="28"/>
                <w:szCs w:val="28"/>
                <w:lang w:eastAsia="en-US"/>
              </w:rPr>
            </w:pPr>
            <w:r w:rsidRPr="009D219C">
              <w:rPr>
                <w:rFonts w:ascii="Times New Roman" w:hAnsi="Times New Roman"/>
                <w:sz w:val="28"/>
                <w:szCs w:val="28"/>
                <w:lang w:eastAsia="en-US"/>
              </w:rPr>
              <w:t xml:space="preserve">Глубина заложение трубопровода  </w:t>
            </w:r>
          </w:p>
        </w:tc>
        <w:tc>
          <w:tcPr>
            <w:tcW w:w="3191" w:type="dxa"/>
            <w:shd w:val="clear" w:color="auto" w:fill="auto"/>
          </w:tcPr>
          <w:p w:rsidR="00705FEA" w:rsidRPr="009D219C" w:rsidRDefault="00705FEA" w:rsidP="009D219C">
            <w:pPr>
              <w:spacing w:after="0" w:line="240" w:lineRule="auto"/>
              <w:jc w:val="center"/>
              <w:rPr>
                <w:rFonts w:ascii="Times New Roman" w:hAnsi="Times New Roman"/>
                <w:sz w:val="28"/>
                <w:szCs w:val="28"/>
                <w:lang w:eastAsia="en-US"/>
              </w:rPr>
            </w:pPr>
            <w:r w:rsidRPr="009D219C">
              <w:rPr>
                <w:rFonts w:ascii="Times New Roman" w:hAnsi="Times New Roman"/>
                <w:sz w:val="28"/>
                <w:szCs w:val="28"/>
              </w:rPr>
              <w:t xml:space="preserve">От 1,8 до </w:t>
            </w:r>
            <w:smartTag w:uri="urn:schemas-microsoft-com:office:smarttags" w:element="metricconverter">
              <w:smartTagPr>
                <w:attr w:name="ProductID" w:val="2 м"/>
              </w:smartTagPr>
              <w:r w:rsidRPr="009D219C">
                <w:rPr>
                  <w:rFonts w:ascii="Times New Roman" w:hAnsi="Times New Roman"/>
                  <w:sz w:val="28"/>
                  <w:szCs w:val="28"/>
                </w:rPr>
                <w:t>2 м</w:t>
              </w:r>
            </w:smartTag>
            <w:r w:rsidRPr="009D219C">
              <w:rPr>
                <w:rFonts w:ascii="Times New Roman" w:hAnsi="Times New Roman"/>
                <w:sz w:val="28"/>
                <w:szCs w:val="28"/>
              </w:rPr>
              <w:t>.</w:t>
            </w:r>
          </w:p>
        </w:tc>
      </w:tr>
      <w:tr w:rsidR="00705FEA" w:rsidRPr="00883179" w:rsidTr="004516FE">
        <w:trPr>
          <w:jc w:val="center"/>
        </w:trPr>
        <w:tc>
          <w:tcPr>
            <w:tcW w:w="3190" w:type="dxa"/>
            <w:shd w:val="clear" w:color="auto" w:fill="auto"/>
          </w:tcPr>
          <w:p w:rsidR="00705FEA" w:rsidRPr="009D219C" w:rsidRDefault="00705FEA" w:rsidP="009D219C">
            <w:pPr>
              <w:spacing w:after="0" w:line="240" w:lineRule="auto"/>
              <w:jc w:val="center"/>
              <w:rPr>
                <w:rFonts w:ascii="Times New Roman" w:hAnsi="Times New Roman"/>
                <w:sz w:val="28"/>
                <w:szCs w:val="28"/>
                <w:lang w:eastAsia="en-US"/>
              </w:rPr>
            </w:pPr>
            <w:r w:rsidRPr="009D219C">
              <w:rPr>
                <w:rFonts w:ascii="Times New Roman" w:hAnsi="Times New Roman"/>
                <w:sz w:val="28"/>
                <w:szCs w:val="28"/>
                <w:lang w:eastAsia="en-US"/>
              </w:rPr>
              <w:t xml:space="preserve">Степень износа  </w:t>
            </w:r>
          </w:p>
        </w:tc>
        <w:tc>
          <w:tcPr>
            <w:tcW w:w="3191" w:type="dxa"/>
            <w:shd w:val="clear" w:color="auto" w:fill="auto"/>
          </w:tcPr>
          <w:p w:rsidR="00705FEA" w:rsidRPr="009D219C" w:rsidRDefault="00705FEA" w:rsidP="009D219C">
            <w:pPr>
              <w:spacing w:after="0" w:line="240" w:lineRule="auto"/>
              <w:jc w:val="center"/>
              <w:rPr>
                <w:rFonts w:ascii="Times New Roman" w:hAnsi="Times New Roman"/>
                <w:sz w:val="28"/>
                <w:szCs w:val="28"/>
                <w:lang w:eastAsia="en-US"/>
              </w:rPr>
            </w:pPr>
            <w:r w:rsidRPr="009D219C">
              <w:rPr>
                <w:rFonts w:ascii="Times New Roman" w:hAnsi="Times New Roman"/>
                <w:sz w:val="28"/>
                <w:szCs w:val="28"/>
              </w:rPr>
              <w:t>80 %</w:t>
            </w:r>
          </w:p>
        </w:tc>
      </w:tr>
      <w:tr w:rsidR="00705FEA" w:rsidRPr="00883179" w:rsidTr="004516FE">
        <w:trPr>
          <w:jc w:val="center"/>
        </w:trPr>
        <w:tc>
          <w:tcPr>
            <w:tcW w:w="3190" w:type="dxa"/>
            <w:shd w:val="clear" w:color="auto" w:fill="auto"/>
          </w:tcPr>
          <w:p w:rsidR="00705FEA" w:rsidRPr="009D219C" w:rsidRDefault="00705FEA" w:rsidP="009D219C">
            <w:pPr>
              <w:spacing w:after="0" w:line="240" w:lineRule="auto"/>
              <w:jc w:val="center"/>
              <w:rPr>
                <w:rFonts w:ascii="Times New Roman" w:hAnsi="Times New Roman"/>
                <w:sz w:val="28"/>
                <w:szCs w:val="28"/>
                <w:lang w:eastAsia="en-US"/>
              </w:rPr>
            </w:pPr>
            <w:r w:rsidRPr="009D219C">
              <w:rPr>
                <w:rFonts w:ascii="Times New Roman" w:hAnsi="Times New Roman"/>
                <w:sz w:val="28"/>
                <w:szCs w:val="28"/>
                <w:lang w:eastAsia="en-US"/>
              </w:rPr>
              <w:t xml:space="preserve">Материал труб    </w:t>
            </w:r>
          </w:p>
        </w:tc>
        <w:tc>
          <w:tcPr>
            <w:tcW w:w="3191" w:type="dxa"/>
            <w:shd w:val="clear" w:color="auto" w:fill="auto"/>
          </w:tcPr>
          <w:p w:rsidR="00705FEA" w:rsidRPr="009D219C" w:rsidRDefault="00705FEA" w:rsidP="009D219C">
            <w:pPr>
              <w:spacing w:after="0" w:line="240" w:lineRule="auto"/>
              <w:jc w:val="center"/>
              <w:rPr>
                <w:rFonts w:ascii="Times New Roman" w:hAnsi="Times New Roman"/>
                <w:sz w:val="28"/>
                <w:szCs w:val="28"/>
                <w:lang w:eastAsia="en-US"/>
              </w:rPr>
            </w:pPr>
            <w:r w:rsidRPr="009D219C">
              <w:rPr>
                <w:rFonts w:ascii="Times New Roman" w:hAnsi="Times New Roman"/>
                <w:sz w:val="28"/>
                <w:szCs w:val="28"/>
                <w:lang w:eastAsia="en-US"/>
              </w:rPr>
              <w:t>асбест</w:t>
            </w:r>
            <w:r w:rsidR="009D219C">
              <w:rPr>
                <w:rFonts w:ascii="Times New Roman" w:hAnsi="Times New Roman"/>
                <w:sz w:val="28"/>
                <w:szCs w:val="28"/>
                <w:lang w:eastAsia="en-US"/>
              </w:rPr>
              <w:t>, полиэтилен</w:t>
            </w:r>
          </w:p>
        </w:tc>
      </w:tr>
      <w:tr w:rsidR="00705FEA" w:rsidRPr="00883179" w:rsidTr="004516FE">
        <w:trPr>
          <w:jc w:val="center"/>
        </w:trPr>
        <w:tc>
          <w:tcPr>
            <w:tcW w:w="3190" w:type="dxa"/>
            <w:shd w:val="clear" w:color="auto" w:fill="auto"/>
          </w:tcPr>
          <w:p w:rsidR="00705FEA" w:rsidRPr="009D219C" w:rsidRDefault="00705FEA" w:rsidP="009D219C">
            <w:pPr>
              <w:spacing w:after="0" w:line="240" w:lineRule="auto"/>
              <w:jc w:val="center"/>
              <w:rPr>
                <w:rFonts w:ascii="Times New Roman" w:hAnsi="Times New Roman"/>
                <w:sz w:val="28"/>
                <w:szCs w:val="28"/>
                <w:lang w:eastAsia="en-US"/>
              </w:rPr>
            </w:pPr>
            <w:r w:rsidRPr="009D219C">
              <w:rPr>
                <w:rFonts w:ascii="Times New Roman" w:hAnsi="Times New Roman"/>
                <w:sz w:val="28"/>
                <w:szCs w:val="28"/>
                <w:lang w:eastAsia="en-US"/>
              </w:rPr>
              <w:t>Диаметр труб</w:t>
            </w:r>
          </w:p>
        </w:tc>
        <w:tc>
          <w:tcPr>
            <w:tcW w:w="3191" w:type="dxa"/>
            <w:shd w:val="clear" w:color="auto" w:fill="auto"/>
          </w:tcPr>
          <w:p w:rsidR="00705FEA" w:rsidRPr="009D219C" w:rsidRDefault="00705FEA" w:rsidP="009D219C">
            <w:pPr>
              <w:spacing w:after="0" w:line="240" w:lineRule="auto"/>
              <w:jc w:val="center"/>
              <w:rPr>
                <w:rFonts w:ascii="Times New Roman" w:hAnsi="Times New Roman"/>
                <w:sz w:val="28"/>
                <w:szCs w:val="28"/>
                <w:lang w:eastAsia="en-US"/>
              </w:rPr>
            </w:pPr>
            <w:r w:rsidRPr="009D219C">
              <w:rPr>
                <w:rFonts w:ascii="Times New Roman" w:hAnsi="Times New Roman"/>
                <w:sz w:val="28"/>
                <w:szCs w:val="28"/>
              </w:rPr>
              <w:t>110 мм</w:t>
            </w:r>
            <w:r w:rsidR="009D219C">
              <w:rPr>
                <w:rFonts w:ascii="Times New Roman" w:hAnsi="Times New Roman"/>
                <w:sz w:val="28"/>
                <w:szCs w:val="28"/>
              </w:rPr>
              <w:t>, 90 мм</w:t>
            </w:r>
          </w:p>
        </w:tc>
      </w:tr>
      <w:tr w:rsidR="00705FEA" w:rsidRPr="00883179" w:rsidTr="004516FE">
        <w:trPr>
          <w:jc w:val="center"/>
        </w:trPr>
        <w:tc>
          <w:tcPr>
            <w:tcW w:w="3190" w:type="dxa"/>
            <w:shd w:val="clear" w:color="auto" w:fill="auto"/>
          </w:tcPr>
          <w:p w:rsidR="00705FEA" w:rsidRPr="009D219C" w:rsidRDefault="00705FEA" w:rsidP="009D219C">
            <w:pPr>
              <w:spacing w:after="0" w:line="240" w:lineRule="auto"/>
              <w:jc w:val="center"/>
              <w:rPr>
                <w:rFonts w:ascii="Times New Roman" w:hAnsi="Times New Roman"/>
                <w:sz w:val="28"/>
                <w:szCs w:val="28"/>
                <w:lang w:eastAsia="en-US"/>
              </w:rPr>
            </w:pPr>
            <w:r w:rsidRPr="009D219C">
              <w:rPr>
                <w:rFonts w:ascii="Times New Roman" w:hAnsi="Times New Roman"/>
                <w:sz w:val="28"/>
                <w:szCs w:val="28"/>
                <w:lang w:eastAsia="en-US"/>
              </w:rPr>
              <w:t>Скважины</w:t>
            </w:r>
          </w:p>
        </w:tc>
        <w:tc>
          <w:tcPr>
            <w:tcW w:w="3191" w:type="dxa"/>
            <w:shd w:val="clear" w:color="auto" w:fill="auto"/>
          </w:tcPr>
          <w:p w:rsidR="00705FEA" w:rsidRPr="009D219C" w:rsidRDefault="00705FEA" w:rsidP="009D219C">
            <w:pPr>
              <w:spacing w:after="0" w:line="240" w:lineRule="auto"/>
              <w:jc w:val="center"/>
              <w:rPr>
                <w:rFonts w:ascii="Times New Roman" w:hAnsi="Times New Roman"/>
                <w:sz w:val="28"/>
                <w:szCs w:val="28"/>
                <w:lang w:eastAsia="en-US"/>
              </w:rPr>
            </w:pPr>
            <w:r w:rsidRPr="009D219C">
              <w:rPr>
                <w:rFonts w:ascii="Times New Roman" w:hAnsi="Times New Roman"/>
                <w:sz w:val="28"/>
                <w:szCs w:val="28"/>
              </w:rPr>
              <w:t>2</w:t>
            </w:r>
            <w:r w:rsidRPr="009D219C">
              <w:rPr>
                <w:rFonts w:ascii="Times New Roman" w:hAnsi="Times New Roman"/>
                <w:sz w:val="28"/>
                <w:szCs w:val="28"/>
                <w:lang w:eastAsia="en-US"/>
              </w:rPr>
              <w:t>шт</w:t>
            </w:r>
          </w:p>
        </w:tc>
      </w:tr>
      <w:tr w:rsidR="00705FEA" w:rsidRPr="00883179" w:rsidTr="004516FE">
        <w:trPr>
          <w:jc w:val="center"/>
        </w:trPr>
        <w:tc>
          <w:tcPr>
            <w:tcW w:w="3190" w:type="dxa"/>
            <w:shd w:val="clear" w:color="auto" w:fill="auto"/>
          </w:tcPr>
          <w:p w:rsidR="00705FEA" w:rsidRPr="009D219C" w:rsidRDefault="00705FEA" w:rsidP="009D219C">
            <w:pPr>
              <w:spacing w:after="0" w:line="240" w:lineRule="auto"/>
              <w:jc w:val="center"/>
              <w:rPr>
                <w:rFonts w:ascii="Times New Roman" w:hAnsi="Times New Roman"/>
                <w:sz w:val="28"/>
                <w:szCs w:val="28"/>
                <w:lang w:eastAsia="en-US"/>
              </w:rPr>
            </w:pPr>
            <w:r w:rsidRPr="009D219C">
              <w:rPr>
                <w:rFonts w:ascii="Times New Roman" w:hAnsi="Times New Roman"/>
                <w:sz w:val="28"/>
                <w:szCs w:val="28"/>
                <w:lang w:eastAsia="en-US"/>
              </w:rPr>
              <w:t>Водозаборы (поверхностные)</w:t>
            </w:r>
          </w:p>
        </w:tc>
        <w:tc>
          <w:tcPr>
            <w:tcW w:w="3191" w:type="dxa"/>
            <w:shd w:val="clear" w:color="auto" w:fill="auto"/>
          </w:tcPr>
          <w:p w:rsidR="00705FEA" w:rsidRPr="009D219C" w:rsidRDefault="00705FEA" w:rsidP="009D219C">
            <w:pPr>
              <w:spacing w:after="0" w:line="240" w:lineRule="auto"/>
              <w:jc w:val="center"/>
              <w:rPr>
                <w:rFonts w:ascii="Times New Roman" w:hAnsi="Times New Roman"/>
                <w:sz w:val="28"/>
                <w:szCs w:val="28"/>
                <w:lang w:eastAsia="en-US"/>
              </w:rPr>
            </w:pPr>
            <w:r w:rsidRPr="009D219C">
              <w:rPr>
                <w:rFonts w:ascii="Times New Roman" w:hAnsi="Times New Roman"/>
                <w:sz w:val="28"/>
                <w:szCs w:val="28"/>
                <w:lang w:eastAsia="en-US"/>
              </w:rPr>
              <w:t>0 шт.</w:t>
            </w:r>
          </w:p>
        </w:tc>
      </w:tr>
      <w:tr w:rsidR="00705FEA" w:rsidRPr="00883179" w:rsidTr="004516FE">
        <w:trPr>
          <w:jc w:val="center"/>
        </w:trPr>
        <w:tc>
          <w:tcPr>
            <w:tcW w:w="3190" w:type="dxa"/>
            <w:shd w:val="clear" w:color="auto" w:fill="auto"/>
          </w:tcPr>
          <w:p w:rsidR="00705FEA" w:rsidRPr="009D219C" w:rsidRDefault="00705FEA" w:rsidP="009D219C">
            <w:pPr>
              <w:spacing w:after="0" w:line="240" w:lineRule="auto"/>
              <w:jc w:val="center"/>
              <w:rPr>
                <w:rFonts w:ascii="Times New Roman" w:hAnsi="Times New Roman"/>
                <w:sz w:val="28"/>
                <w:szCs w:val="28"/>
                <w:lang w:eastAsia="en-US"/>
              </w:rPr>
            </w:pPr>
            <w:r w:rsidRPr="009D219C">
              <w:rPr>
                <w:rFonts w:ascii="Times New Roman" w:hAnsi="Times New Roman"/>
                <w:sz w:val="28"/>
                <w:szCs w:val="28"/>
                <w:lang w:eastAsia="en-US"/>
              </w:rPr>
              <w:t xml:space="preserve">Общая  восстановительная </w:t>
            </w:r>
          </w:p>
          <w:p w:rsidR="00705FEA" w:rsidRPr="009D219C" w:rsidRDefault="00705FEA" w:rsidP="009D219C">
            <w:pPr>
              <w:spacing w:after="0" w:line="240" w:lineRule="auto"/>
              <w:jc w:val="center"/>
              <w:rPr>
                <w:rFonts w:ascii="Times New Roman" w:hAnsi="Times New Roman"/>
                <w:sz w:val="28"/>
                <w:szCs w:val="28"/>
                <w:lang w:eastAsia="en-US"/>
              </w:rPr>
            </w:pPr>
            <w:r w:rsidRPr="009D219C">
              <w:rPr>
                <w:rFonts w:ascii="Times New Roman" w:hAnsi="Times New Roman"/>
                <w:sz w:val="28"/>
                <w:szCs w:val="28"/>
                <w:lang w:eastAsia="en-US"/>
              </w:rPr>
              <w:t xml:space="preserve">стоимость объектов и сетей. </w:t>
            </w:r>
          </w:p>
        </w:tc>
        <w:tc>
          <w:tcPr>
            <w:tcW w:w="3191" w:type="dxa"/>
            <w:shd w:val="clear" w:color="auto" w:fill="auto"/>
          </w:tcPr>
          <w:p w:rsidR="00705FEA" w:rsidRPr="009D219C" w:rsidRDefault="00705FEA" w:rsidP="009D219C">
            <w:pPr>
              <w:spacing w:after="0" w:line="240" w:lineRule="auto"/>
              <w:jc w:val="center"/>
              <w:rPr>
                <w:rFonts w:ascii="Times New Roman" w:hAnsi="Times New Roman"/>
                <w:sz w:val="28"/>
                <w:szCs w:val="28"/>
                <w:lang w:eastAsia="en-US"/>
              </w:rPr>
            </w:pPr>
            <w:r w:rsidRPr="009D219C">
              <w:rPr>
                <w:rFonts w:ascii="Times New Roman" w:hAnsi="Times New Roman"/>
                <w:sz w:val="28"/>
                <w:szCs w:val="28"/>
              </w:rPr>
              <w:t>15000</w:t>
            </w:r>
          </w:p>
        </w:tc>
      </w:tr>
    </w:tbl>
    <w:p w:rsidR="00705FEA" w:rsidRPr="00883179" w:rsidRDefault="00705FEA" w:rsidP="00705FEA">
      <w:pPr>
        <w:rPr>
          <w:sz w:val="28"/>
          <w:szCs w:val="28"/>
          <w:lang w:eastAsia="en-US"/>
        </w:rPr>
      </w:pPr>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lastRenderedPageBreak/>
        <w:t xml:space="preserve">4)  Критерии  надежности  поставки  и  качества  поставляемого  ресурса.                                     </w:t>
      </w:r>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 xml:space="preserve">Характеристикой  надежности  водопроводных  сетей  сельского поселения  служит  показатель степени износа и составляет 10%. На перспективу до 2025 года был произведен расчет целевых показателей, характеризующих надежность системы водоснабжения в поселении. </w:t>
      </w:r>
    </w:p>
    <w:p w:rsidR="00705FEA"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 xml:space="preserve">Таблица 8.  Целевые показатели в системе водоснабжения. </w:t>
      </w:r>
    </w:p>
    <w:p w:rsidR="00312442" w:rsidRPr="00312442" w:rsidRDefault="00312442" w:rsidP="00312442">
      <w:pPr>
        <w:spacing w:after="0" w:line="240" w:lineRule="auto"/>
        <w:ind w:firstLine="540"/>
        <w:jc w:val="both"/>
        <w:rPr>
          <w:rFonts w:ascii="Times New Roman" w:hAnsi="Times New Roman"/>
          <w:sz w:val="28"/>
          <w:szCs w:val="28"/>
          <w:lang w:eastAsia="en-US"/>
        </w:rPr>
      </w:pPr>
    </w:p>
    <w:tbl>
      <w:tblPr>
        <w:tblW w:w="88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5"/>
        <w:gridCol w:w="846"/>
        <w:gridCol w:w="847"/>
        <w:gridCol w:w="846"/>
        <w:gridCol w:w="847"/>
        <w:gridCol w:w="846"/>
        <w:gridCol w:w="847"/>
        <w:gridCol w:w="706"/>
        <w:gridCol w:w="705"/>
        <w:gridCol w:w="706"/>
      </w:tblGrid>
      <w:tr w:rsidR="00705FEA" w:rsidRPr="00883179" w:rsidTr="004516FE">
        <w:trPr>
          <w:trHeight w:val="383"/>
        </w:trPr>
        <w:tc>
          <w:tcPr>
            <w:tcW w:w="1695" w:type="dxa"/>
            <w:shd w:val="clear" w:color="auto" w:fill="auto"/>
          </w:tcPr>
          <w:p w:rsidR="00705FEA" w:rsidRPr="00312442" w:rsidRDefault="00705FEA" w:rsidP="00312442">
            <w:pPr>
              <w:spacing w:after="0" w:line="240" w:lineRule="auto"/>
              <w:jc w:val="center"/>
              <w:rPr>
                <w:rFonts w:ascii="Times New Roman" w:hAnsi="Times New Roman"/>
                <w:b/>
                <w:sz w:val="28"/>
                <w:szCs w:val="28"/>
                <w:lang w:eastAsia="en-US"/>
              </w:rPr>
            </w:pPr>
            <w:r w:rsidRPr="00312442">
              <w:rPr>
                <w:rFonts w:ascii="Times New Roman" w:hAnsi="Times New Roman"/>
                <w:b/>
                <w:sz w:val="28"/>
                <w:szCs w:val="28"/>
                <w:lang w:eastAsia="en-US"/>
              </w:rPr>
              <w:t>Наименование /год</w:t>
            </w:r>
          </w:p>
        </w:tc>
        <w:tc>
          <w:tcPr>
            <w:tcW w:w="846" w:type="dxa"/>
            <w:shd w:val="clear" w:color="auto" w:fill="auto"/>
          </w:tcPr>
          <w:p w:rsidR="00705FEA" w:rsidRPr="00312442" w:rsidRDefault="00705FEA" w:rsidP="00312442">
            <w:pPr>
              <w:spacing w:after="0" w:line="240" w:lineRule="auto"/>
              <w:jc w:val="center"/>
              <w:rPr>
                <w:rFonts w:ascii="Times New Roman" w:hAnsi="Times New Roman"/>
                <w:b/>
                <w:sz w:val="28"/>
                <w:szCs w:val="28"/>
                <w:lang w:eastAsia="en-US"/>
              </w:rPr>
            </w:pPr>
            <w:r w:rsidRPr="00312442">
              <w:rPr>
                <w:rFonts w:ascii="Times New Roman" w:hAnsi="Times New Roman"/>
                <w:b/>
                <w:sz w:val="28"/>
                <w:szCs w:val="28"/>
                <w:lang w:eastAsia="en-US"/>
              </w:rPr>
              <w:t>2017</w:t>
            </w:r>
          </w:p>
        </w:tc>
        <w:tc>
          <w:tcPr>
            <w:tcW w:w="847" w:type="dxa"/>
            <w:shd w:val="clear" w:color="auto" w:fill="auto"/>
          </w:tcPr>
          <w:p w:rsidR="00705FEA" w:rsidRPr="00312442" w:rsidRDefault="00705FEA" w:rsidP="00312442">
            <w:pPr>
              <w:spacing w:after="0" w:line="240" w:lineRule="auto"/>
              <w:jc w:val="center"/>
              <w:rPr>
                <w:rFonts w:ascii="Times New Roman" w:hAnsi="Times New Roman"/>
                <w:b/>
                <w:sz w:val="28"/>
                <w:szCs w:val="28"/>
                <w:lang w:eastAsia="en-US"/>
              </w:rPr>
            </w:pPr>
            <w:r w:rsidRPr="00312442">
              <w:rPr>
                <w:rFonts w:ascii="Times New Roman" w:hAnsi="Times New Roman"/>
                <w:b/>
                <w:sz w:val="28"/>
                <w:szCs w:val="28"/>
                <w:lang w:eastAsia="en-US"/>
              </w:rPr>
              <w:t>2018</w:t>
            </w:r>
          </w:p>
        </w:tc>
        <w:tc>
          <w:tcPr>
            <w:tcW w:w="846" w:type="dxa"/>
            <w:shd w:val="clear" w:color="auto" w:fill="auto"/>
          </w:tcPr>
          <w:p w:rsidR="00705FEA" w:rsidRPr="00312442" w:rsidRDefault="00705FEA" w:rsidP="00312442">
            <w:pPr>
              <w:spacing w:after="0" w:line="240" w:lineRule="auto"/>
              <w:jc w:val="center"/>
              <w:rPr>
                <w:rFonts w:ascii="Times New Roman" w:hAnsi="Times New Roman"/>
                <w:b/>
                <w:sz w:val="28"/>
                <w:szCs w:val="28"/>
                <w:lang w:eastAsia="en-US"/>
              </w:rPr>
            </w:pPr>
            <w:r w:rsidRPr="00312442">
              <w:rPr>
                <w:rFonts w:ascii="Times New Roman" w:hAnsi="Times New Roman"/>
                <w:b/>
                <w:sz w:val="28"/>
                <w:szCs w:val="28"/>
                <w:lang w:eastAsia="en-US"/>
              </w:rPr>
              <w:t>2019</w:t>
            </w:r>
          </w:p>
        </w:tc>
        <w:tc>
          <w:tcPr>
            <w:tcW w:w="847" w:type="dxa"/>
            <w:shd w:val="clear" w:color="auto" w:fill="auto"/>
          </w:tcPr>
          <w:p w:rsidR="00705FEA" w:rsidRPr="00312442" w:rsidRDefault="00705FEA" w:rsidP="00312442">
            <w:pPr>
              <w:spacing w:after="0" w:line="240" w:lineRule="auto"/>
              <w:jc w:val="center"/>
              <w:rPr>
                <w:rFonts w:ascii="Times New Roman" w:hAnsi="Times New Roman"/>
                <w:b/>
                <w:sz w:val="28"/>
                <w:szCs w:val="28"/>
                <w:lang w:eastAsia="en-US"/>
              </w:rPr>
            </w:pPr>
            <w:r w:rsidRPr="00312442">
              <w:rPr>
                <w:rFonts w:ascii="Times New Roman" w:hAnsi="Times New Roman"/>
                <w:b/>
                <w:sz w:val="28"/>
                <w:szCs w:val="28"/>
                <w:lang w:eastAsia="en-US"/>
              </w:rPr>
              <w:t>2020</w:t>
            </w:r>
          </w:p>
        </w:tc>
        <w:tc>
          <w:tcPr>
            <w:tcW w:w="846" w:type="dxa"/>
            <w:shd w:val="clear" w:color="auto" w:fill="auto"/>
          </w:tcPr>
          <w:p w:rsidR="00705FEA" w:rsidRPr="00312442" w:rsidRDefault="00705FEA" w:rsidP="00312442">
            <w:pPr>
              <w:spacing w:after="0" w:line="240" w:lineRule="auto"/>
              <w:jc w:val="center"/>
              <w:rPr>
                <w:rFonts w:ascii="Times New Roman" w:hAnsi="Times New Roman"/>
                <w:b/>
                <w:sz w:val="28"/>
                <w:szCs w:val="28"/>
                <w:lang w:eastAsia="en-US"/>
              </w:rPr>
            </w:pPr>
            <w:r w:rsidRPr="00312442">
              <w:rPr>
                <w:rFonts w:ascii="Times New Roman" w:hAnsi="Times New Roman"/>
                <w:b/>
                <w:sz w:val="28"/>
                <w:szCs w:val="28"/>
                <w:lang w:eastAsia="en-US"/>
              </w:rPr>
              <w:t>2021</w:t>
            </w:r>
          </w:p>
        </w:tc>
        <w:tc>
          <w:tcPr>
            <w:tcW w:w="847" w:type="dxa"/>
            <w:shd w:val="clear" w:color="auto" w:fill="auto"/>
          </w:tcPr>
          <w:p w:rsidR="00705FEA" w:rsidRPr="00312442" w:rsidRDefault="00705FEA" w:rsidP="00312442">
            <w:pPr>
              <w:spacing w:after="0" w:line="240" w:lineRule="auto"/>
              <w:jc w:val="center"/>
              <w:rPr>
                <w:rFonts w:ascii="Times New Roman" w:hAnsi="Times New Roman"/>
                <w:b/>
                <w:sz w:val="28"/>
                <w:szCs w:val="28"/>
                <w:lang w:eastAsia="en-US"/>
              </w:rPr>
            </w:pPr>
            <w:r w:rsidRPr="00312442">
              <w:rPr>
                <w:rFonts w:ascii="Times New Roman" w:hAnsi="Times New Roman"/>
                <w:b/>
                <w:sz w:val="28"/>
                <w:szCs w:val="28"/>
                <w:lang w:eastAsia="en-US"/>
              </w:rPr>
              <w:t>2022</w:t>
            </w:r>
          </w:p>
        </w:tc>
        <w:tc>
          <w:tcPr>
            <w:tcW w:w="706" w:type="dxa"/>
            <w:shd w:val="clear" w:color="auto" w:fill="auto"/>
          </w:tcPr>
          <w:p w:rsidR="00705FEA" w:rsidRPr="00312442" w:rsidRDefault="00705FEA" w:rsidP="00312442">
            <w:pPr>
              <w:spacing w:after="0" w:line="240" w:lineRule="auto"/>
              <w:ind w:left="-77"/>
              <w:jc w:val="center"/>
              <w:rPr>
                <w:rFonts w:ascii="Times New Roman" w:hAnsi="Times New Roman"/>
                <w:b/>
                <w:sz w:val="28"/>
                <w:szCs w:val="28"/>
                <w:lang w:eastAsia="en-US"/>
              </w:rPr>
            </w:pPr>
            <w:r w:rsidRPr="00312442">
              <w:rPr>
                <w:rFonts w:ascii="Times New Roman" w:hAnsi="Times New Roman"/>
                <w:b/>
                <w:sz w:val="28"/>
                <w:szCs w:val="28"/>
                <w:lang w:eastAsia="en-US"/>
              </w:rPr>
              <w:t>2023</w:t>
            </w:r>
          </w:p>
        </w:tc>
        <w:tc>
          <w:tcPr>
            <w:tcW w:w="705" w:type="dxa"/>
            <w:shd w:val="clear" w:color="auto" w:fill="auto"/>
          </w:tcPr>
          <w:p w:rsidR="00705FEA" w:rsidRPr="00312442" w:rsidRDefault="00705FEA" w:rsidP="00312442">
            <w:pPr>
              <w:spacing w:after="0" w:line="240" w:lineRule="auto"/>
              <w:ind w:left="-74"/>
              <w:jc w:val="center"/>
              <w:rPr>
                <w:rFonts w:ascii="Times New Roman" w:hAnsi="Times New Roman"/>
                <w:b/>
                <w:sz w:val="28"/>
                <w:szCs w:val="28"/>
                <w:lang w:eastAsia="en-US"/>
              </w:rPr>
            </w:pPr>
            <w:r w:rsidRPr="00312442">
              <w:rPr>
                <w:rFonts w:ascii="Times New Roman" w:hAnsi="Times New Roman"/>
                <w:b/>
                <w:sz w:val="28"/>
                <w:szCs w:val="28"/>
                <w:lang w:eastAsia="en-US"/>
              </w:rPr>
              <w:t>2024</w:t>
            </w:r>
          </w:p>
        </w:tc>
        <w:tc>
          <w:tcPr>
            <w:tcW w:w="706" w:type="dxa"/>
            <w:shd w:val="clear" w:color="auto" w:fill="auto"/>
          </w:tcPr>
          <w:p w:rsidR="00705FEA" w:rsidRPr="00312442" w:rsidRDefault="00705FEA" w:rsidP="00312442">
            <w:pPr>
              <w:spacing w:after="0" w:line="240" w:lineRule="auto"/>
              <w:ind w:left="-70"/>
              <w:jc w:val="center"/>
              <w:rPr>
                <w:rFonts w:ascii="Times New Roman" w:hAnsi="Times New Roman"/>
                <w:b/>
                <w:sz w:val="28"/>
                <w:szCs w:val="28"/>
                <w:lang w:eastAsia="en-US"/>
              </w:rPr>
            </w:pPr>
            <w:r w:rsidRPr="00312442">
              <w:rPr>
                <w:rFonts w:ascii="Times New Roman" w:hAnsi="Times New Roman"/>
                <w:b/>
                <w:sz w:val="28"/>
                <w:szCs w:val="28"/>
                <w:lang w:eastAsia="en-US"/>
              </w:rPr>
              <w:t>2025</w:t>
            </w:r>
          </w:p>
        </w:tc>
      </w:tr>
      <w:tr w:rsidR="00705FEA" w:rsidRPr="00883179" w:rsidTr="004516FE">
        <w:trPr>
          <w:trHeight w:val="1047"/>
        </w:trPr>
        <w:tc>
          <w:tcPr>
            <w:tcW w:w="1695" w:type="dxa"/>
            <w:shd w:val="clear" w:color="auto" w:fill="auto"/>
          </w:tcPr>
          <w:p w:rsidR="00705FEA" w:rsidRPr="00312442" w:rsidRDefault="00705FEA" w:rsidP="00312442">
            <w:pPr>
              <w:spacing w:after="0" w:line="240" w:lineRule="auto"/>
              <w:jc w:val="center"/>
              <w:rPr>
                <w:rFonts w:ascii="Times New Roman" w:hAnsi="Times New Roman"/>
                <w:sz w:val="28"/>
                <w:szCs w:val="28"/>
                <w:lang w:eastAsia="en-US"/>
              </w:rPr>
            </w:pPr>
            <w:r w:rsidRPr="00312442">
              <w:rPr>
                <w:rFonts w:ascii="Times New Roman" w:hAnsi="Times New Roman"/>
                <w:sz w:val="28"/>
                <w:szCs w:val="28"/>
                <w:lang w:eastAsia="en-US"/>
              </w:rPr>
              <w:t>Доля  сетей нуждающихся  в замене, %</w:t>
            </w:r>
          </w:p>
        </w:tc>
        <w:tc>
          <w:tcPr>
            <w:tcW w:w="846" w:type="dxa"/>
            <w:shd w:val="clear" w:color="auto" w:fill="auto"/>
          </w:tcPr>
          <w:p w:rsidR="00705FEA" w:rsidRPr="00312442" w:rsidRDefault="00705FEA" w:rsidP="00312442">
            <w:pPr>
              <w:spacing w:line="240" w:lineRule="auto"/>
              <w:jc w:val="center"/>
              <w:rPr>
                <w:rFonts w:ascii="Times New Roman" w:hAnsi="Times New Roman"/>
                <w:sz w:val="28"/>
                <w:szCs w:val="28"/>
                <w:lang w:eastAsia="en-US"/>
              </w:rPr>
            </w:pPr>
            <w:r w:rsidRPr="00312442">
              <w:rPr>
                <w:rFonts w:ascii="Times New Roman" w:hAnsi="Times New Roman"/>
                <w:sz w:val="28"/>
                <w:szCs w:val="28"/>
                <w:lang w:eastAsia="en-US"/>
              </w:rPr>
              <w:t>0</w:t>
            </w:r>
          </w:p>
        </w:tc>
        <w:tc>
          <w:tcPr>
            <w:tcW w:w="847" w:type="dxa"/>
            <w:shd w:val="clear" w:color="auto" w:fill="auto"/>
          </w:tcPr>
          <w:p w:rsidR="00705FEA" w:rsidRPr="00312442" w:rsidRDefault="00705FEA" w:rsidP="00312442">
            <w:pPr>
              <w:spacing w:line="240" w:lineRule="auto"/>
              <w:jc w:val="center"/>
              <w:rPr>
                <w:rFonts w:ascii="Times New Roman" w:hAnsi="Times New Roman"/>
                <w:sz w:val="28"/>
                <w:szCs w:val="28"/>
                <w:lang w:eastAsia="en-US"/>
              </w:rPr>
            </w:pPr>
            <w:r w:rsidRPr="00312442">
              <w:rPr>
                <w:rFonts w:ascii="Times New Roman" w:hAnsi="Times New Roman"/>
                <w:sz w:val="28"/>
                <w:szCs w:val="28"/>
                <w:lang w:eastAsia="en-US"/>
              </w:rPr>
              <w:t>0</w:t>
            </w:r>
          </w:p>
        </w:tc>
        <w:tc>
          <w:tcPr>
            <w:tcW w:w="846" w:type="dxa"/>
            <w:shd w:val="clear" w:color="auto" w:fill="auto"/>
          </w:tcPr>
          <w:p w:rsidR="00705FEA" w:rsidRPr="00312442" w:rsidRDefault="00705FEA" w:rsidP="00312442">
            <w:pPr>
              <w:spacing w:line="240" w:lineRule="auto"/>
              <w:jc w:val="center"/>
              <w:rPr>
                <w:rFonts w:ascii="Times New Roman" w:hAnsi="Times New Roman"/>
                <w:sz w:val="28"/>
                <w:szCs w:val="28"/>
                <w:lang w:eastAsia="en-US"/>
              </w:rPr>
            </w:pPr>
            <w:r w:rsidRPr="00312442">
              <w:rPr>
                <w:rFonts w:ascii="Times New Roman" w:hAnsi="Times New Roman"/>
                <w:sz w:val="28"/>
                <w:szCs w:val="28"/>
                <w:lang w:eastAsia="en-US"/>
              </w:rPr>
              <w:t>0</w:t>
            </w:r>
          </w:p>
        </w:tc>
        <w:tc>
          <w:tcPr>
            <w:tcW w:w="847" w:type="dxa"/>
            <w:shd w:val="clear" w:color="auto" w:fill="auto"/>
          </w:tcPr>
          <w:p w:rsidR="00705FEA" w:rsidRPr="00312442" w:rsidRDefault="00705FEA" w:rsidP="00312442">
            <w:pPr>
              <w:spacing w:line="240" w:lineRule="auto"/>
              <w:jc w:val="center"/>
              <w:rPr>
                <w:rFonts w:ascii="Times New Roman" w:hAnsi="Times New Roman"/>
                <w:sz w:val="28"/>
                <w:szCs w:val="28"/>
                <w:lang w:eastAsia="en-US"/>
              </w:rPr>
            </w:pPr>
            <w:r w:rsidRPr="00312442">
              <w:rPr>
                <w:rFonts w:ascii="Times New Roman" w:hAnsi="Times New Roman"/>
                <w:sz w:val="28"/>
                <w:szCs w:val="28"/>
                <w:lang w:eastAsia="en-US"/>
              </w:rPr>
              <w:t>15</w:t>
            </w:r>
          </w:p>
        </w:tc>
        <w:tc>
          <w:tcPr>
            <w:tcW w:w="846" w:type="dxa"/>
            <w:shd w:val="clear" w:color="auto" w:fill="auto"/>
          </w:tcPr>
          <w:p w:rsidR="00705FEA" w:rsidRPr="00312442" w:rsidRDefault="00705FEA" w:rsidP="00312442">
            <w:pPr>
              <w:spacing w:line="240" w:lineRule="auto"/>
              <w:jc w:val="center"/>
              <w:rPr>
                <w:rFonts w:ascii="Times New Roman" w:hAnsi="Times New Roman"/>
                <w:sz w:val="28"/>
                <w:szCs w:val="28"/>
                <w:lang w:eastAsia="en-US"/>
              </w:rPr>
            </w:pPr>
            <w:r w:rsidRPr="00312442">
              <w:rPr>
                <w:rFonts w:ascii="Times New Roman" w:hAnsi="Times New Roman"/>
                <w:sz w:val="28"/>
                <w:szCs w:val="28"/>
                <w:lang w:eastAsia="en-US"/>
              </w:rPr>
              <w:t>18</w:t>
            </w:r>
          </w:p>
        </w:tc>
        <w:tc>
          <w:tcPr>
            <w:tcW w:w="847" w:type="dxa"/>
            <w:shd w:val="clear" w:color="auto" w:fill="auto"/>
          </w:tcPr>
          <w:p w:rsidR="00705FEA" w:rsidRPr="00312442" w:rsidRDefault="00705FEA" w:rsidP="00312442">
            <w:pPr>
              <w:spacing w:line="240" w:lineRule="auto"/>
              <w:jc w:val="center"/>
              <w:rPr>
                <w:rFonts w:ascii="Times New Roman" w:hAnsi="Times New Roman"/>
                <w:sz w:val="28"/>
                <w:szCs w:val="28"/>
                <w:lang w:eastAsia="en-US"/>
              </w:rPr>
            </w:pPr>
            <w:r w:rsidRPr="00312442">
              <w:rPr>
                <w:rFonts w:ascii="Times New Roman" w:hAnsi="Times New Roman"/>
                <w:sz w:val="28"/>
                <w:szCs w:val="28"/>
                <w:lang w:eastAsia="en-US"/>
              </w:rPr>
              <w:t>20</w:t>
            </w:r>
          </w:p>
        </w:tc>
        <w:tc>
          <w:tcPr>
            <w:tcW w:w="706" w:type="dxa"/>
            <w:shd w:val="clear" w:color="auto" w:fill="auto"/>
          </w:tcPr>
          <w:p w:rsidR="00705FEA" w:rsidRPr="00312442" w:rsidRDefault="00705FEA" w:rsidP="00312442">
            <w:pPr>
              <w:spacing w:line="240" w:lineRule="auto"/>
              <w:jc w:val="center"/>
              <w:rPr>
                <w:rFonts w:ascii="Times New Roman" w:hAnsi="Times New Roman"/>
                <w:sz w:val="28"/>
                <w:szCs w:val="28"/>
                <w:lang w:eastAsia="en-US"/>
              </w:rPr>
            </w:pPr>
            <w:r w:rsidRPr="00312442">
              <w:rPr>
                <w:rFonts w:ascii="Times New Roman" w:hAnsi="Times New Roman"/>
                <w:sz w:val="28"/>
                <w:szCs w:val="28"/>
                <w:lang w:eastAsia="en-US"/>
              </w:rPr>
              <w:t>22</w:t>
            </w:r>
          </w:p>
        </w:tc>
        <w:tc>
          <w:tcPr>
            <w:tcW w:w="705" w:type="dxa"/>
            <w:shd w:val="clear" w:color="auto" w:fill="auto"/>
          </w:tcPr>
          <w:p w:rsidR="00705FEA" w:rsidRPr="00312442" w:rsidRDefault="00705FEA" w:rsidP="00312442">
            <w:pPr>
              <w:spacing w:line="240" w:lineRule="auto"/>
              <w:jc w:val="center"/>
              <w:rPr>
                <w:rFonts w:ascii="Times New Roman" w:hAnsi="Times New Roman"/>
                <w:sz w:val="28"/>
                <w:szCs w:val="28"/>
                <w:lang w:eastAsia="en-US"/>
              </w:rPr>
            </w:pPr>
            <w:r w:rsidRPr="00312442">
              <w:rPr>
                <w:rFonts w:ascii="Times New Roman" w:hAnsi="Times New Roman"/>
                <w:sz w:val="28"/>
                <w:szCs w:val="28"/>
                <w:lang w:eastAsia="en-US"/>
              </w:rPr>
              <w:t>25</w:t>
            </w:r>
          </w:p>
        </w:tc>
        <w:tc>
          <w:tcPr>
            <w:tcW w:w="706" w:type="dxa"/>
            <w:shd w:val="clear" w:color="auto" w:fill="auto"/>
          </w:tcPr>
          <w:p w:rsidR="00705FEA" w:rsidRPr="00312442" w:rsidRDefault="00705FEA" w:rsidP="00312442">
            <w:pPr>
              <w:spacing w:line="240" w:lineRule="auto"/>
              <w:jc w:val="center"/>
              <w:rPr>
                <w:rFonts w:ascii="Times New Roman" w:hAnsi="Times New Roman"/>
                <w:sz w:val="28"/>
                <w:szCs w:val="28"/>
                <w:lang w:eastAsia="en-US"/>
              </w:rPr>
            </w:pPr>
            <w:r w:rsidRPr="00312442">
              <w:rPr>
                <w:rFonts w:ascii="Times New Roman" w:hAnsi="Times New Roman"/>
                <w:sz w:val="28"/>
                <w:szCs w:val="28"/>
                <w:lang w:eastAsia="en-US"/>
              </w:rPr>
              <w:t>28</w:t>
            </w:r>
          </w:p>
        </w:tc>
      </w:tr>
    </w:tbl>
    <w:p w:rsidR="00705FEA" w:rsidRPr="00883179" w:rsidRDefault="00705FEA" w:rsidP="00312442">
      <w:pPr>
        <w:spacing w:after="0" w:line="240" w:lineRule="auto"/>
        <w:rPr>
          <w:sz w:val="28"/>
          <w:szCs w:val="28"/>
          <w:lang w:eastAsia="en-US"/>
        </w:rPr>
      </w:pPr>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 xml:space="preserve">Для  достижения  целевых  показателей  существует  необходимость проведения  ремонтных  работ  на  существующих  сетях  и  объектах  системы водоснабжения,  находящихся  в  изношенном  состоянии.  </w:t>
      </w:r>
    </w:p>
    <w:p w:rsidR="00312442" w:rsidRDefault="00312442" w:rsidP="00312442">
      <w:pPr>
        <w:spacing w:after="0" w:line="240" w:lineRule="auto"/>
        <w:jc w:val="center"/>
        <w:outlineLvl w:val="2"/>
        <w:rPr>
          <w:rFonts w:ascii="Times New Roman" w:hAnsi="Times New Roman"/>
          <w:b/>
          <w:sz w:val="28"/>
          <w:szCs w:val="28"/>
        </w:rPr>
      </w:pPr>
      <w:bookmarkStart w:id="7" w:name="_Toc426705697"/>
    </w:p>
    <w:p w:rsidR="00705FEA" w:rsidRPr="00312442" w:rsidRDefault="00705FEA" w:rsidP="00312442">
      <w:pPr>
        <w:spacing w:after="0" w:line="240" w:lineRule="auto"/>
        <w:jc w:val="center"/>
        <w:outlineLvl w:val="2"/>
        <w:rPr>
          <w:rFonts w:ascii="Times New Roman" w:hAnsi="Times New Roman"/>
          <w:b/>
          <w:sz w:val="28"/>
          <w:szCs w:val="28"/>
        </w:rPr>
      </w:pPr>
      <w:r w:rsidRPr="00312442">
        <w:rPr>
          <w:rFonts w:ascii="Times New Roman" w:hAnsi="Times New Roman"/>
          <w:b/>
          <w:sz w:val="28"/>
          <w:szCs w:val="28"/>
        </w:rPr>
        <w:t>Газоснабжение.</w:t>
      </w:r>
      <w:bookmarkEnd w:id="7"/>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 xml:space="preserve">Целевым  показателем  в  системе  газоснабжения  на  долгосрочную перспективу является удельный вес газифицированного жилищного фонда.  </w:t>
      </w:r>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 xml:space="preserve">Таблица 9.  Целевые показатели в системе газоснабжения. </w:t>
      </w:r>
    </w:p>
    <w:p w:rsidR="00705FEA" w:rsidRPr="00883179" w:rsidRDefault="00705FEA" w:rsidP="00312442">
      <w:pPr>
        <w:spacing w:after="0"/>
        <w:ind w:firstLine="540"/>
        <w:jc w:val="both"/>
        <w:rPr>
          <w:sz w:val="28"/>
          <w:szCs w:val="28"/>
          <w:lang w:eastAsia="en-US"/>
        </w:rPr>
      </w:pPr>
      <w:r w:rsidRPr="00883179">
        <w:rPr>
          <w:sz w:val="28"/>
          <w:szCs w:val="28"/>
          <w:lang w:eastAsia="en-US"/>
        </w:rPr>
        <w:t xml:space="preserve"> </w:t>
      </w:r>
    </w:p>
    <w:tbl>
      <w:tblPr>
        <w:tblW w:w="888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8"/>
        <w:gridCol w:w="861"/>
        <w:gridCol w:w="860"/>
        <w:gridCol w:w="717"/>
        <w:gridCol w:w="717"/>
        <w:gridCol w:w="903"/>
        <w:gridCol w:w="704"/>
        <w:gridCol w:w="704"/>
        <w:gridCol w:w="704"/>
        <w:gridCol w:w="704"/>
      </w:tblGrid>
      <w:tr w:rsidR="00705FEA" w:rsidRPr="00883179" w:rsidTr="004516FE">
        <w:trPr>
          <w:trHeight w:val="703"/>
        </w:trPr>
        <w:tc>
          <w:tcPr>
            <w:tcW w:w="2008" w:type="dxa"/>
            <w:shd w:val="clear" w:color="auto" w:fill="auto"/>
          </w:tcPr>
          <w:p w:rsidR="00705FEA" w:rsidRPr="00312442" w:rsidRDefault="00705FEA" w:rsidP="00312442">
            <w:pPr>
              <w:spacing w:after="0" w:line="240" w:lineRule="auto"/>
              <w:jc w:val="center"/>
              <w:rPr>
                <w:rFonts w:ascii="Times New Roman" w:hAnsi="Times New Roman"/>
                <w:b/>
                <w:sz w:val="28"/>
                <w:szCs w:val="28"/>
                <w:lang w:eastAsia="en-US"/>
              </w:rPr>
            </w:pPr>
            <w:r w:rsidRPr="00312442">
              <w:rPr>
                <w:rFonts w:ascii="Times New Roman" w:hAnsi="Times New Roman"/>
                <w:b/>
                <w:sz w:val="28"/>
                <w:szCs w:val="28"/>
                <w:lang w:eastAsia="en-US"/>
              </w:rPr>
              <w:t>Наименование /год</w:t>
            </w:r>
          </w:p>
        </w:tc>
        <w:tc>
          <w:tcPr>
            <w:tcW w:w="861" w:type="dxa"/>
            <w:shd w:val="clear" w:color="auto" w:fill="auto"/>
          </w:tcPr>
          <w:p w:rsidR="00705FEA" w:rsidRPr="00312442" w:rsidRDefault="00705FEA" w:rsidP="00312442">
            <w:pPr>
              <w:spacing w:after="0" w:line="240" w:lineRule="auto"/>
              <w:jc w:val="center"/>
              <w:rPr>
                <w:rFonts w:ascii="Times New Roman" w:hAnsi="Times New Roman"/>
                <w:b/>
                <w:sz w:val="28"/>
                <w:szCs w:val="28"/>
                <w:lang w:eastAsia="en-US"/>
              </w:rPr>
            </w:pPr>
            <w:r w:rsidRPr="00312442">
              <w:rPr>
                <w:rFonts w:ascii="Times New Roman" w:hAnsi="Times New Roman"/>
                <w:b/>
                <w:sz w:val="28"/>
                <w:szCs w:val="28"/>
                <w:lang w:eastAsia="en-US"/>
              </w:rPr>
              <w:t>2017</w:t>
            </w:r>
          </w:p>
        </w:tc>
        <w:tc>
          <w:tcPr>
            <w:tcW w:w="860" w:type="dxa"/>
            <w:shd w:val="clear" w:color="auto" w:fill="auto"/>
          </w:tcPr>
          <w:p w:rsidR="00705FEA" w:rsidRPr="00312442" w:rsidRDefault="00705FEA" w:rsidP="00312442">
            <w:pPr>
              <w:spacing w:after="0" w:line="240" w:lineRule="auto"/>
              <w:jc w:val="center"/>
              <w:rPr>
                <w:rFonts w:ascii="Times New Roman" w:hAnsi="Times New Roman"/>
                <w:b/>
                <w:sz w:val="28"/>
                <w:szCs w:val="28"/>
                <w:lang w:eastAsia="en-US"/>
              </w:rPr>
            </w:pPr>
            <w:r w:rsidRPr="00312442">
              <w:rPr>
                <w:rFonts w:ascii="Times New Roman" w:hAnsi="Times New Roman"/>
                <w:b/>
                <w:sz w:val="28"/>
                <w:szCs w:val="28"/>
                <w:lang w:eastAsia="en-US"/>
              </w:rPr>
              <w:t>2018</w:t>
            </w:r>
          </w:p>
        </w:tc>
        <w:tc>
          <w:tcPr>
            <w:tcW w:w="717" w:type="dxa"/>
            <w:shd w:val="clear" w:color="auto" w:fill="auto"/>
          </w:tcPr>
          <w:p w:rsidR="00705FEA" w:rsidRPr="00312442" w:rsidRDefault="00705FEA" w:rsidP="00312442">
            <w:pPr>
              <w:spacing w:after="0" w:line="240" w:lineRule="auto"/>
              <w:jc w:val="center"/>
              <w:rPr>
                <w:rFonts w:ascii="Times New Roman" w:hAnsi="Times New Roman"/>
                <w:b/>
                <w:sz w:val="28"/>
                <w:szCs w:val="28"/>
                <w:lang w:eastAsia="en-US"/>
              </w:rPr>
            </w:pPr>
            <w:r w:rsidRPr="00312442">
              <w:rPr>
                <w:rFonts w:ascii="Times New Roman" w:hAnsi="Times New Roman"/>
                <w:b/>
                <w:sz w:val="28"/>
                <w:szCs w:val="28"/>
                <w:lang w:eastAsia="en-US"/>
              </w:rPr>
              <w:t>2019</w:t>
            </w:r>
          </w:p>
        </w:tc>
        <w:tc>
          <w:tcPr>
            <w:tcW w:w="717" w:type="dxa"/>
            <w:shd w:val="clear" w:color="auto" w:fill="auto"/>
          </w:tcPr>
          <w:p w:rsidR="00705FEA" w:rsidRPr="00312442" w:rsidRDefault="00705FEA" w:rsidP="00312442">
            <w:pPr>
              <w:spacing w:after="0" w:line="240" w:lineRule="auto"/>
              <w:jc w:val="center"/>
              <w:rPr>
                <w:rFonts w:ascii="Times New Roman" w:hAnsi="Times New Roman"/>
                <w:b/>
                <w:sz w:val="28"/>
                <w:szCs w:val="28"/>
                <w:lang w:eastAsia="en-US"/>
              </w:rPr>
            </w:pPr>
            <w:r w:rsidRPr="00312442">
              <w:rPr>
                <w:rFonts w:ascii="Times New Roman" w:hAnsi="Times New Roman"/>
                <w:b/>
                <w:sz w:val="28"/>
                <w:szCs w:val="28"/>
                <w:lang w:eastAsia="en-US"/>
              </w:rPr>
              <w:t>2020</w:t>
            </w:r>
          </w:p>
        </w:tc>
        <w:tc>
          <w:tcPr>
            <w:tcW w:w="903" w:type="dxa"/>
            <w:shd w:val="clear" w:color="auto" w:fill="auto"/>
          </w:tcPr>
          <w:p w:rsidR="00705FEA" w:rsidRPr="00312442" w:rsidRDefault="00705FEA" w:rsidP="00312442">
            <w:pPr>
              <w:spacing w:after="0" w:line="240" w:lineRule="auto"/>
              <w:jc w:val="center"/>
              <w:rPr>
                <w:rFonts w:ascii="Times New Roman" w:hAnsi="Times New Roman"/>
                <w:b/>
                <w:sz w:val="28"/>
                <w:szCs w:val="28"/>
                <w:lang w:eastAsia="en-US"/>
              </w:rPr>
            </w:pPr>
            <w:r w:rsidRPr="00312442">
              <w:rPr>
                <w:rFonts w:ascii="Times New Roman" w:hAnsi="Times New Roman"/>
                <w:b/>
                <w:sz w:val="28"/>
                <w:szCs w:val="28"/>
                <w:lang w:eastAsia="en-US"/>
              </w:rPr>
              <w:t>2021</w:t>
            </w:r>
          </w:p>
        </w:tc>
        <w:tc>
          <w:tcPr>
            <w:tcW w:w="704" w:type="dxa"/>
            <w:shd w:val="clear" w:color="auto" w:fill="auto"/>
          </w:tcPr>
          <w:p w:rsidR="00705FEA" w:rsidRPr="00312442" w:rsidRDefault="00705FEA" w:rsidP="00312442">
            <w:pPr>
              <w:spacing w:after="0" w:line="240" w:lineRule="auto"/>
              <w:jc w:val="center"/>
              <w:rPr>
                <w:rFonts w:ascii="Times New Roman" w:hAnsi="Times New Roman"/>
                <w:b/>
                <w:sz w:val="28"/>
                <w:szCs w:val="28"/>
                <w:lang w:eastAsia="en-US"/>
              </w:rPr>
            </w:pPr>
            <w:r w:rsidRPr="00312442">
              <w:rPr>
                <w:rFonts w:ascii="Times New Roman" w:hAnsi="Times New Roman"/>
                <w:b/>
                <w:sz w:val="28"/>
                <w:szCs w:val="28"/>
                <w:lang w:eastAsia="en-US"/>
              </w:rPr>
              <w:t>2022</w:t>
            </w:r>
          </w:p>
        </w:tc>
        <w:tc>
          <w:tcPr>
            <w:tcW w:w="704" w:type="dxa"/>
            <w:shd w:val="clear" w:color="auto" w:fill="auto"/>
          </w:tcPr>
          <w:p w:rsidR="00705FEA" w:rsidRPr="00312442" w:rsidRDefault="00705FEA" w:rsidP="00312442">
            <w:pPr>
              <w:spacing w:after="0" w:line="240" w:lineRule="auto"/>
              <w:jc w:val="center"/>
              <w:rPr>
                <w:rFonts w:ascii="Times New Roman" w:hAnsi="Times New Roman"/>
                <w:b/>
                <w:sz w:val="28"/>
                <w:szCs w:val="28"/>
                <w:lang w:eastAsia="en-US"/>
              </w:rPr>
            </w:pPr>
            <w:r w:rsidRPr="00312442">
              <w:rPr>
                <w:rFonts w:ascii="Times New Roman" w:hAnsi="Times New Roman"/>
                <w:b/>
                <w:sz w:val="28"/>
                <w:szCs w:val="28"/>
                <w:lang w:eastAsia="en-US"/>
              </w:rPr>
              <w:t>2023</w:t>
            </w:r>
          </w:p>
        </w:tc>
        <w:tc>
          <w:tcPr>
            <w:tcW w:w="704" w:type="dxa"/>
            <w:shd w:val="clear" w:color="auto" w:fill="auto"/>
          </w:tcPr>
          <w:p w:rsidR="00705FEA" w:rsidRPr="00312442" w:rsidRDefault="00705FEA" w:rsidP="00312442">
            <w:pPr>
              <w:spacing w:after="0" w:line="240" w:lineRule="auto"/>
              <w:jc w:val="center"/>
              <w:rPr>
                <w:rFonts w:ascii="Times New Roman" w:hAnsi="Times New Roman"/>
                <w:b/>
                <w:sz w:val="28"/>
                <w:szCs w:val="28"/>
                <w:lang w:eastAsia="en-US"/>
              </w:rPr>
            </w:pPr>
            <w:r w:rsidRPr="00312442">
              <w:rPr>
                <w:rFonts w:ascii="Times New Roman" w:hAnsi="Times New Roman"/>
                <w:b/>
                <w:sz w:val="28"/>
                <w:szCs w:val="28"/>
                <w:lang w:eastAsia="en-US"/>
              </w:rPr>
              <w:t>2024</w:t>
            </w:r>
          </w:p>
        </w:tc>
        <w:tc>
          <w:tcPr>
            <w:tcW w:w="704" w:type="dxa"/>
            <w:shd w:val="clear" w:color="auto" w:fill="auto"/>
          </w:tcPr>
          <w:p w:rsidR="00705FEA" w:rsidRPr="00312442" w:rsidRDefault="00705FEA" w:rsidP="00312442">
            <w:pPr>
              <w:spacing w:after="0" w:line="240" w:lineRule="auto"/>
              <w:jc w:val="center"/>
              <w:rPr>
                <w:rFonts w:ascii="Times New Roman" w:hAnsi="Times New Roman"/>
                <w:b/>
                <w:sz w:val="28"/>
                <w:szCs w:val="28"/>
                <w:lang w:eastAsia="en-US"/>
              </w:rPr>
            </w:pPr>
            <w:r w:rsidRPr="00312442">
              <w:rPr>
                <w:rFonts w:ascii="Times New Roman" w:hAnsi="Times New Roman"/>
                <w:b/>
                <w:sz w:val="28"/>
                <w:szCs w:val="28"/>
                <w:lang w:eastAsia="en-US"/>
              </w:rPr>
              <w:t>2025</w:t>
            </w:r>
          </w:p>
        </w:tc>
      </w:tr>
      <w:tr w:rsidR="00705FEA" w:rsidRPr="00883179" w:rsidTr="004516FE">
        <w:trPr>
          <w:trHeight w:val="876"/>
        </w:trPr>
        <w:tc>
          <w:tcPr>
            <w:tcW w:w="2008" w:type="dxa"/>
            <w:shd w:val="clear" w:color="auto" w:fill="auto"/>
          </w:tcPr>
          <w:p w:rsidR="00705FEA" w:rsidRPr="00312442" w:rsidRDefault="00705FEA" w:rsidP="00312442">
            <w:pPr>
              <w:spacing w:after="0" w:line="240" w:lineRule="auto"/>
              <w:jc w:val="center"/>
              <w:rPr>
                <w:rFonts w:ascii="Times New Roman" w:hAnsi="Times New Roman"/>
                <w:sz w:val="28"/>
                <w:szCs w:val="28"/>
                <w:lang w:eastAsia="en-US"/>
              </w:rPr>
            </w:pPr>
            <w:r w:rsidRPr="00312442">
              <w:rPr>
                <w:rFonts w:ascii="Times New Roman" w:hAnsi="Times New Roman"/>
                <w:sz w:val="28"/>
                <w:szCs w:val="28"/>
                <w:lang w:eastAsia="en-US"/>
              </w:rPr>
              <w:t xml:space="preserve">Доля </w:t>
            </w:r>
          </w:p>
          <w:p w:rsidR="00705FEA" w:rsidRPr="00312442" w:rsidRDefault="00705FEA" w:rsidP="00312442">
            <w:pPr>
              <w:spacing w:after="0" w:line="240" w:lineRule="auto"/>
              <w:jc w:val="center"/>
              <w:rPr>
                <w:rFonts w:ascii="Times New Roman" w:hAnsi="Times New Roman"/>
                <w:sz w:val="28"/>
                <w:szCs w:val="28"/>
                <w:lang w:eastAsia="en-US"/>
              </w:rPr>
            </w:pPr>
            <w:r w:rsidRPr="00312442">
              <w:rPr>
                <w:rFonts w:ascii="Times New Roman" w:hAnsi="Times New Roman"/>
                <w:sz w:val="28"/>
                <w:szCs w:val="28"/>
                <w:lang w:eastAsia="en-US"/>
              </w:rPr>
              <w:t xml:space="preserve">газифицированного </w:t>
            </w:r>
          </w:p>
          <w:p w:rsidR="00705FEA" w:rsidRPr="00312442" w:rsidRDefault="00705FEA" w:rsidP="00312442">
            <w:pPr>
              <w:spacing w:after="0" w:line="240" w:lineRule="auto"/>
              <w:jc w:val="center"/>
              <w:rPr>
                <w:rFonts w:ascii="Times New Roman" w:hAnsi="Times New Roman"/>
                <w:sz w:val="28"/>
                <w:szCs w:val="28"/>
                <w:lang w:eastAsia="en-US"/>
              </w:rPr>
            </w:pPr>
            <w:r w:rsidRPr="00312442">
              <w:rPr>
                <w:rFonts w:ascii="Times New Roman" w:hAnsi="Times New Roman"/>
                <w:sz w:val="28"/>
                <w:szCs w:val="28"/>
                <w:lang w:eastAsia="en-US"/>
              </w:rPr>
              <w:t>жилищного  фонда %</w:t>
            </w:r>
          </w:p>
        </w:tc>
        <w:tc>
          <w:tcPr>
            <w:tcW w:w="861" w:type="dxa"/>
            <w:shd w:val="clear" w:color="auto" w:fill="auto"/>
          </w:tcPr>
          <w:p w:rsidR="00705FEA" w:rsidRPr="00312442" w:rsidRDefault="00705FEA" w:rsidP="00312442">
            <w:pPr>
              <w:spacing w:after="0" w:line="240" w:lineRule="auto"/>
              <w:jc w:val="center"/>
              <w:rPr>
                <w:rFonts w:ascii="Times New Roman" w:hAnsi="Times New Roman"/>
                <w:sz w:val="28"/>
                <w:szCs w:val="28"/>
                <w:lang w:eastAsia="en-US"/>
              </w:rPr>
            </w:pPr>
            <w:r w:rsidRPr="00312442">
              <w:rPr>
                <w:rFonts w:ascii="Times New Roman" w:hAnsi="Times New Roman"/>
                <w:sz w:val="28"/>
                <w:szCs w:val="28"/>
                <w:lang w:eastAsia="en-US"/>
              </w:rPr>
              <w:t>77,5</w:t>
            </w:r>
          </w:p>
        </w:tc>
        <w:tc>
          <w:tcPr>
            <w:tcW w:w="860" w:type="dxa"/>
            <w:shd w:val="clear" w:color="auto" w:fill="auto"/>
          </w:tcPr>
          <w:p w:rsidR="00705FEA" w:rsidRPr="00312442" w:rsidRDefault="00705FEA" w:rsidP="00312442">
            <w:pPr>
              <w:spacing w:after="0" w:line="240" w:lineRule="auto"/>
              <w:jc w:val="center"/>
              <w:rPr>
                <w:rFonts w:ascii="Times New Roman" w:hAnsi="Times New Roman"/>
                <w:sz w:val="28"/>
                <w:szCs w:val="28"/>
                <w:lang w:eastAsia="en-US"/>
              </w:rPr>
            </w:pPr>
            <w:r w:rsidRPr="00312442">
              <w:rPr>
                <w:rFonts w:ascii="Times New Roman" w:hAnsi="Times New Roman"/>
                <w:sz w:val="28"/>
                <w:szCs w:val="28"/>
                <w:lang w:eastAsia="en-US"/>
              </w:rPr>
              <w:t>79</w:t>
            </w:r>
          </w:p>
        </w:tc>
        <w:tc>
          <w:tcPr>
            <w:tcW w:w="717" w:type="dxa"/>
            <w:shd w:val="clear" w:color="auto" w:fill="auto"/>
          </w:tcPr>
          <w:p w:rsidR="00705FEA" w:rsidRPr="00312442" w:rsidRDefault="00705FEA" w:rsidP="00312442">
            <w:pPr>
              <w:spacing w:after="0" w:line="240" w:lineRule="auto"/>
              <w:jc w:val="center"/>
              <w:rPr>
                <w:rFonts w:ascii="Times New Roman" w:hAnsi="Times New Roman"/>
                <w:sz w:val="28"/>
                <w:szCs w:val="28"/>
                <w:lang w:eastAsia="en-US"/>
              </w:rPr>
            </w:pPr>
            <w:r w:rsidRPr="00312442">
              <w:rPr>
                <w:rFonts w:ascii="Times New Roman" w:hAnsi="Times New Roman"/>
                <w:sz w:val="28"/>
                <w:szCs w:val="28"/>
                <w:lang w:eastAsia="en-US"/>
              </w:rPr>
              <w:t>80</w:t>
            </w:r>
          </w:p>
        </w:tc>
        <w:tc>
          <w:tcPr>
            <w:tcW w:w="717" w:type="dxa"/>
            <w:shd w:val="clear" w:color="auto" w:fill="auto"/>
          </w:tcPr>
          <w:p w:rsidR="00705FEA" w:rsidRPr="00312442" w:rsidRDefault="00705FEA" w:rsidP="00312442">
            <w:pPr>
              <w:spacing w:after="0" w:line="240" w:lineRule="auto"/>
              <w:jc w:val="center"/>
              <w:rPr>
                <w:rFonts w:ascii="Times New Roman" w:hAnsi="Times New Roman"/>
                <w:sz w:val="28"/>
                <w:szCs w:val="28"/>
                <w:lang w:eastAsia="en-US"/>
              </w:rPr>
            </w:pPr>
            <w:r w:rsidRPr="00312442">
              <w:rPr>
                <w:rFonts w:ascii="Times New Roman" w:hAnsi="Times New Roman"/>
                <w:sz w:val="28"/>
                <w:szCs w:val="28"/>
                <w:lang w:eastAsia="en-US"/>
              </w:rPr>
              <w:t>85</w:t>
            </w:r>
          </w:p>
        </w:tc>
        <w:tc>
          <w:tcPr>
            <w:tcW w:w="903" w:type="dxa"/>
            <w:shd w:val="clear" w:color="auto" w:fill="auto"/>
          </w:tcPr>
          <w:p w:rsidR="00705FEA" w:rsidRPr="00312442" w:rsidRDefault="00705FEA" w:rsidP="00312442">
            <w:pPr>
              <w:spacing w:after="0" w:line="240" w:lineRule="auto"/>
              <w:jc w:val="center"/>
              <w:rPr>
                <w:rFonts w:ascii="Times New Roman" w:hAnsi="Times New Roman"/>
                <w:sz w:val="28"/>
                <w:szCs w:val="28"/>
                <w:lang w:eastAsia="en-US"/>
              </w:rPr>
            </w:pPr>
            <w:r w:rsidRPr="00312442">
              <w:rPr>
                <w:rFonts w:ascii="Times New Roman" w:hAnsi="Times New Roman"/>
                <w:sz w:val="28"/>
                <w:szCs w:val="28"/>
                <w:lang w:eastAsia="en-US"/>
              </w:rPr>
              <w:t>90</w:t>
            </w:r>
          </w:p>
        </w:tc>
        <w:tc>
          <w:tcPr>
            <w:tcW w:w="704" w:type="dxa"/>
            <w:shd w:val="clear" w:color="auto" w:fill="auto"/>
          </w:tcPr>
          <w:p w:rsidR="00705FEA" w:rsidRPr="00312442" w:rsidRDefault="00705FEA" w:rsidP="00312442">
            <w:pPr>
              <w:spacing w:after="0" w:line="240" w:lineRule="auto"/>
              <w:jc w:val="center"/>
              <w:rPr>
                <w:rFonts w:ascii="Times New Roman" w:hAnsi="Times New Roman"/>
                <w:sz w:val="28"/>
                <w:szCs w:val="28"/>
                <w:lang w:eastAsia="en-US"/>
              </w:rPr>
            </w:pPr>
            <w:r w:rsidRPr="00312442">
              <w:rPr>
                <w:rFonts w:ascii="Times New Roman" w:hAnsi="Times New Roman"/>
                <w:sz w:val="28"/>
                <w:szCs w:val="28"/>
                <w:lang w:eastAsia="en-US"/>
              </w:rPr>
              <w:t>95</w:t>
            </w:r>
          </w:p>
        </w:tc>
        <w:tc>
          <w:tcPr>
            <w:tcW w:w="704" w:type="dxa"/>
            <w:shd w:val="clear" w:color="auto" w:fill="auto"/>
          </w:tcPr>
          <w:p w:rsidR="00705FEA" w:rsidRPr="00312442" w:rsidRDefault="00705FEA" w:rsidP="00312442">
            <w:pPr>
              <w:spacing w:after="0" w:line="240" w:lineRule="auto"/>
              <w:jc w:val="center"/>
              <w:rPr>
                <w:rFonts w:ascii="Times New Roman" w:hAnsi="Times New Roman"/>
                <w:sz w:val="28"/>
                <w:szCs w:val="28"/>
                <w:lang w:eastAsia="en-US"/>
              </w:rPr>
            </w:pPr>
            <w:r w:rsidRPr="00312442">
              <w:rPr>
                <w:rFonts w:ascii="Times New Roman" w:hAnsi="Times New Roman"/>
                <w:sz w:val="28"/>
                <w:szCs w:val="28"/>
                <w:lang w:eastAsia="en-US"/>
              </w:rPr>
              <w:t>99</w:t>
            </w:r>
          </w:p>
        </w:tc>
        <w:tc>
          <w:tcPr>
            <w:tcW w:w="704" w:type="dxa"/>
            <w:shd w:val="clear" w:color="auto" w:fill="auto"/>
          </w:tcPr>
          <w:p w:rsidR="00705FEA" w:rsidRPr="00312442" w:rsidRDefault="00705FEA" w:rsidP="00312442">
            <w:pPr>
              <w:spacing w:after="0" w:line="240" w:lineRule="auto"/>
              <w:jc w:val="center"/>
              <w:rPr>
                <w:rFonts w:ascii="Times New Roman" w:hAnsi="Times New Roman"/>
                <w:sz w:val="28"/>
                <w:szCs w:val="28"/>
                <w:lang w:eastAsia="en-US"/>
              </w:rPr>
            </w:pPr>
            <w:r w:rsidRPr="00312442">
              <w:rPr>
                <w:rFonts w:ascii="Times New Roman" w:hAnsi="Times New Roman"/>
                <w:sz w:val="28"/>
                <w:szCs w:val="28"/>
                <w:lang w:eastAsia="en-US"/>
              </w:rPr>
              <w:t>100</w:t>
            </w:r>
          </w:p>
        </w:tc>
        <w:tc>
          <w:tcPr>
            <w:tcW w:w="704" w:type="dxa"/>
            <w:shd w:val="clear" w:color="auto" w:fill="auto"/>
          </w:tcPr>
          <w:p w:rsidR="00705FEA" w:rsidRPr="00312442" w:rsidRDefault="00705FEA" w:rsidP="00312442">
            <w:pPr>
              <w:spacing w:after="0" w:line="240" w:lineRule="auto"/>
              <w:jc w:val="center"/>
              <w:rPr>
                <w:rFonts w:ascii="Times New Roman" w:hAnsi="Times New Roman"/>
                <w:sz w:val="28"/>
                <w:szCs w:val="28"/>
                <w:lang w:eastAsia="en-US"/>
              </w:rPr>
            </w:pPr>
            <w:r w:rsidRPr="00312442">
              <w:rPr>
                <w:rFonts w:ascii="Times New Roman" w:hAnsi="Times New Roman"/>
                <w:sz w:val="28"/>
                <w:szCs w:val="28"/>
                <w:lang w:eastAsia="en-US"/>
              </w:rPr>
              <w:t>100</w:t>
            </w:r>
          </w:p>
        </w:tc>
      </w:tr>
    </w:tbl>
    <w:p w:rsidR="00705FEA" w:rsidRPr="00883179" w:rsidRDefault="00705FEA" w:rsidP="00312442">
      <w:pPr>
        <w:spacing w:after="0"/>
        <w:rPr>
          <w:sz w:val="28"/>
          <w:szCs w:val="28"/>
          <w:lang w:eastAsia="en-US"/>
        </w:rPr>
      </w:pPr>
    </w:p>
    <w:p w:rsidR="00705FEA" w:rsidRPr="00312442" w:rsidRDefault="00705FEA" w:rsidP="00312442">
      <w:pPr>
        <w:spacing w:after="0" w:line="240" w:lineRule="auto"/>
        <w:jc w:val="center"/>
        <w:outlineLvl w:val="1"/>
        <w:rPr>
          <w:rFonts w:ascii="Times New Roman" w:hAnsi="Times New Roman"/>
          <w:b/>
          <w:sz w:val="28"/>
          <w:szCs w:val="28"/>
        </w:rPr>
      </w:pPr>
      <w:bookmarkStart w:id="8" w:name="_Toc426705698"/>
      <w:r w:rsidRPr="00312442">
        <w:rPr>
          <w:rFonts w:ascii="Times New Roman" w:hAnsi="Times New Roman"/>
          <w:b/>
          <w:sz w:val="28"/>
          <w:szCs w:val="28"/>
        </w:rPr>
        <w:t>Характеристика состояния и проблем систем коммунальной инфраструктуры.</w:t>
      </w:r>
      <w:bookmarkEnd w:id="8"/>
    </w:p>
    <w:p w:rsidR="00705FEA" w:rsidRPr="00312442" w:rsidRDefault="00705FEA" w:rsidP="00312442">
      <w:pPr>
        <w:spacing w:after="0" w:line="240" w:lineRule="auto"/>
        <w:jc w:val="center"/>
        <w:outlineLvl w:val="2"/>
        <w:rPr>
          <w:rFonts w:ascii="Times New Roman" w:hAnsi="Times New Roman"/>
          <w:b/>
          <w:sz w:val="28"/>
          <w:szCs w:val="28"/>
        </w:rPr>
      </w:pPr>
      <w:bookmarkStart w:id="9" w:name="_Toc426705699"/>
      <w:r w:rsidRPr="00312442">
        <w:rPr>
          <w:rFonts w:ascii="Times New Roman" w:hAnsi="Times New Roman"/>
          <w:b/>
          <w:sz w:val="28"/>
          <w:szCs w:val="28"/>
        </w:rPr>
        <w:t>Водоснабжение.</w:t>
      </w:r>
      <w:bookmarkEnd w:id="9"/>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 xml:space="preserve">В сельском поселении централизованная система хозяйственно - питьевого водоснабжения имеется только по улицам </w:t>
      </w:r>
      <w:r w:rsidR="00312442">
        <w:rPr>
          <w:rFonts w:ascii="Times New Roman" w:hAnsi="Times New Roman"/>
          <w:sz w:val="28"/>
          <w:szCs w:val="28"/>
          <w:lang w:eastAsia="en-US"/>
        </w:rPr>
        <w:t>Чапаева</w:t>
      </w:r>
      <w:r w:rsidRPr="00312442">
        <w:rPr>
          <w:rFonts w:ascii="Times New Roman" w:hAnsi="Times New Roman"/>
          <w:sz w:val="28"/>
          <w:szCs w:val="28"/>
          <w:lang w:eastAsia="en-US"/>
        </w:rPr>
        <w:t xml:space="preserve">, </w:t>
      </w:r>
      <w:r w:rsidR="00312442">
        <w:rPr>
          <w:rFonts w:ascii="Times New Roman" w:hAnsi="Times New Roman"/>
          <w:sz w:val="28"/>
          <w:szCs w:val="28"/>
          <w:lang w:eastAsia="en-US"/>
        </w:rPr>
        <w:t>Ленина</w:t>
      </w:r>
      <w:r w:rsidRPr="00312442">
        <w:rPr>
          <w:rFonts w:ascii="Times New Roman" w:hAnsi="Times New Roman"/>
          <w:sz w:val="28"/>
          <w:szCs w:val="28"/>
          <w:lang w:eastAsia="en-US"/>
        </w:rPr>
        <w:t>,</w:t>
      </w:r>
      <w:r w:rsidR="00312442">
        <w:rPr>
          <w:rFonts w:ascii="Times New Roman" w:hAnsi="Times New Roman"/>
          <w:sz w:val="28"/>
          <w:szCs w:val="28"/>
          <w:lang w:eastAsia="en-US"/>
        </w:rPr>
        <w:t xml:space="preserve"> Шоферская</w:t>
      </w:r>
      <w:r w:rsidRPr="00312442">
        <w:rPr>
          <w:rFonts w:ascii="Times New Roman" w:hAnsi="Times New Roman"/>
          <w:sz w:val="28"/>
          <w:szCs w:val="28"/>
          <w:lang w:eastAsia="en-US"/>
        </w:rPr>
        <w:t>,</w:t>
      </w:r>
      <w:r w:rsidR="00312442">
        <w:rPr>
          <w:rFonts w:ascii="Times New Roman" w:hAnsi="Times New Roman"/>
          <w:sz w:val="28"/>
          <w:szCs w:val="28"/>
          <w:lang w:eastAsia="en-US"/>
        </w:rPr>
        <w:t xml:space="preserve"> Комсомольская</w:t>
      </w:r>
      <w:r w:rsidRPr="00312442">
        <w:rPr>
          <w:rFonts w:ascii="Times New Roman" w:hAnsi="Times New Roman"/>
          <w:sz w:val="28"/>
          <w:szCs w:val="28"/>
          <w:lang w:eastAsia="en-US"/>
        </w:rPr>
        <w:t>,</w:t>
      </w:r>
      <w:r w:rsidR="00312442">
        <w:rPr>
          <w:rFonts w:ascii="Times New Roman" w:hAnsi="Times New Roman"/>
          <w:sz w:val="28"/>
          <w:szCs w:val="28"/>
          <w:lang w:eastAsia="en-US"/>
        </w:rPr>
        <w:t xml:space="preserve"> Советская</w:t>
      </w:r>
      <w:r w:rsidRPr="00312442">
        <w:rPr>
          <w:rFonts w:ascii="Times New Roman" w:hAnsi="Times New Roman"/>
          <w:sz w:val="28"/>
          <w:szCs w:val="28"/>
          <w:lang w:eastAsia="en-US"/>
        </w:rPr>
        <w:t>.</w:t>
      </w:r>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Водоснабжение в сельском поселении осуществляется по смешанной схеме. Часть потребителей (</w:t>
      </w:r>
      <w:r w:rsidR="00312442">
        <w:rPr>
          <w:rFonts w:ascii="Times New Roman" w:hAnsi="Times New Roman"/>
          <w:sz w:val="28"/>
          <w:szCs w:val="28"/>
          <w:lang w:eastAsia="en-US"/>
        </w:rPr>
        <w:t>20</w:t>
      </w:r>
      <w:r w:rsidRPr="00312442">
        <w:rPr>
          <w:rFonts w:ascii="Times New Roman" w:hAnsi="Times New Roman"/>
          <w:sz w:val="28"/>
          <w:szCs w:val="28"/>
          <w:lang w:eastAsia="en-US"/>
        </w:rPr>
        <w:t xml:space="preserve"> %) обеспечена централизованным водоснабжением, оставшаяся часть потребителей используют индивидуальные </w:t>
      </w:r>
      <w:r w:rsidRPr="00312442">
        <w:rPr>
          <w:rFonts w:ascii="Times New Roman" w:hAnsi="Times New Roman"/>
          <w:sz w:val="28"/>
          <w:szCs w:val="28"/>
          <w:lang w:eastAsia="en-US"/>
        </w:rPr>
        <w:lastRenderedPageBreak/>
        <w:t xml:space="preserve">источники воды (скважины, колодцы). Оператором по водоснабжению является </w:t>
      </w:r>
      <w:r w:rsidR="00312442">
        <w:rPr>
          <w:rFonts w:ascii="Times New Roman" w:hAnsi="Times New Roman"/>
          <w:sz w:val="28"/>
          <w:szCs w:val="28"/>
          <w:lang w:eastAsia="en-US"/>
        </w:rPr>
        <w:t>ООО «им. Куйбышева</w:t>
      </w:r>
      <w:r w:rsidRPr="00312442">
        <w:rPr>
          <w:rFonts w:ascii="Times New Roman" w:hAnsi="Times New Roman"/>
          <w:sz w:val="28"/>
          <w:szCs w:val="28"/>
          <w:lang w:eastAsia="en-US"/>
        </w:rPr>
        <w:t xml:space="preserve">» </w:t>
      </w:r>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 xml:space="preserve">Источниками водоснабжения 2 скважины. Фактический водозабор составляет </w:t>
      </w:r>
      <w:r w:rsidRPr="00312442">
        <w:rPr>
          <w:rFonts w:ascii="Times New Roman" w:hAnsi="Times New Roman"/>
          <w:sz w:val="28"/>
          <w:szCs w:val="28"/>
        </w:rPr>
        <w:t xml:space="preserve">4,4 </w:t>
      </w:r>
      <w:r w:rsidRPr="00312442">
        <w:rPr>
          <w:rFonts w:ascii="Times New Roman" w:hAnsi="Times New Roman"/>
          <w:sz w:val="28"/>
          <w:szCs w:val="28"/>
          <w:lang w:eastAsia="en-US"/>
        </w:rPr>
        <w:t>м</w:t>
      </w:r>
      <w:r w:rsidRPr="00312442">
        <w:rPr>
          <w:rFonts w:ascii="Times New Roman" w:hAnsi="Times New Roman"/>
          <w:sz w:val="28"/>
          <w:szCs w:val="28"/>
          <w:vertAlign w:val="superscript"/>
          <w:lang w:eastAsia="en-US"/>
        </w:rPr>
        <w:t>3</w:t>
      </w:r>
      <w:r w:rsidRPr="00312442">
        <w:rPr>
          <w:rFonts w:ascii="Times New Roman" w:hAnsi="Times New Roman"/>
          <w:sz w:val="28"/>
          <w:szCs w:val="28"/>
          <w:lang w:eastAsia="en-US"/>
        </w:rPr>
        <w:t>/час Диаметр труб сети водопровода 110 мм</w:t>
      </w:r>
      <w:r w:rsidR="00312442">
        <w:rPr>
          <w:rFonts w:ascii="Times New Roman" w:hAnsi="Times New Roman"/>
          <w:sz w:val="28"/>
          <w:szCs w:val="28"/>
          <w:lang w:eastAsia="en-US"/>
        </w:rPr>
        <w:t xml:space="preserve"> и 90 мм</w:t>
      </w:r>
      <w:r w:rsidRPr="00312442">
        <w:rPr>
          <w:rFonts w:ascii="Times New Roman" w:hAnsi="Times New Roman"/>
          <w:sz w:val="28"/>
          <w:szCs w:val="28"/>
          <w:lang w:eastAsia="en-US"/>
        </w:rPr>
        <w:t xml:space="preserve"> протяженность труб магистральной сети водоснабжения </w:t>
      </w:r>
      <w:smartTag w:uri="urn:schemas-microsoft-com:office:smarttags" w:element="metricconverter">
        <w:smartTagPr>
          <w:attr w:name="ProductID" w:val="4,5 км"/>
        </w:smartTagPr>
        <w:r w:rsidRPr="00312442">
          <w:rPr>
            <w:rFonts w:ascii="Times New Roman" w:hAnsi="Times New Roman"/>
            <w:sz w:val="28"/>
            <w:szCs w:val="28"/>
            <w:lang w:eastAsia="en-US"/>
          </w:rPr>
          <w:t>4,5 км</w:t>
        </w:r>
      </w:smartTag>
      <w:r w:rsidRPr="00312442">
        <w:rPr>
          <w:rFonts w:ascii="Times New Roman" w:hAnsi="Times New Roman"/>
          <w:sz w:val="28"/>
          <w:szCs w:val="28"/>
          <w:lang w:eastAsia="en-US"/>
        </w:rPr>
        <w:t xml:space="preserve">. Фактический расход воды населением составляет </w:t>
      </w:r>
      <w:r w:rsidR="00803D86">
        <w:rPr>
          <w:rFonts w:ascii="Times New Roman" w:hAnsi="Times New Roman"/>
          <w:sz w:val="28"/>
          <w:szCs w:val="28"/>
          <w:lang w:eastAsia="en-US"/>
        </w:rPr>
        <w:t>3</w:t>
      </w:r>
      <w:r w:rsidRPr="00312442">
        <w:rPr>
          <w:rFonts w:ascii="Times New Roman" w:hAnsi="Times New Roman"/>
          <w:sz w:val="28"/>
          <w:szCs w:val="28"/>
          <w:lang w:eastAsia="en-US"/>
        </w:rPr>
        <w:t>2 м</w:t>
      </w:r>
      <w:r w:rsidRPr="00312442">
        <w:rPr>
          <w:rFonts w:ascii="Times New Roman" w:hAnsi="Times New Roman"/>
          <w:sz w:val="28"/>
          <w:szCs w:val="28"/>
          <w:vertAlign w:val="superscript"/>
          <w:lang w:eastAsia="en-US"/>
        </w:rPr>
        <w:t>3</w:t>
      </w:r>
      <w:r w:rsidRPr="00312442">
        <w:rPr>
          <w:rFonts w:ascii="Times New Roman" w:hAnsi="Times New Roman"/>
          <w:sz w:val="28"/>
          <w:szCs w:val="28"/>
          <w:lang w:eastAsia="en-US"/>
        </w:rPr>
        <w:t>/сутки.</w:t>
      </w:r>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 xml:space="preserve"> Проблемы в области водоснабжения:</w:t>
      </w:r>
    </w:p>
    <w:p w:rsidR="00705FEA" w:rsidRPr="00312442" w:rsidRDefault="00705FEA" w:rsidP="00312442">
      <w:pPr>
        <w:spacing w:after="0" w:line="240" w:lineRule="auto"/>
        <w:jc w:val="both"/>
        <w:rPr>
          <w:rFonts w:ascii="Times New Roman" w:hAnsi="Times New Roman"/>
          <w:sz w:val="28"/>
          <w:szCs w:val="28"/>
          <w:lang w:eastAsia="en-US"/>
        </w:rPr>
      </w:pPr>
      <w:r w:rsidRPr="00312442">
        <w:rPr>
          <w:rFonts w:ascii="Times New Roman" w:hAnsi="Times New Roman"/>
          <w:sz w:val="28"/>
          <w:szCs w:val="28"/>
          <w:lang w:eastAsia="en-US"/>
        </w:rPr>
        <w:t xml:space="preserve">       1. </w:t>
      </w:r>
      <w:proofErr w:type="gramStart"/>
      <w:r w:rsidRPr="00312442">
        <w:rPr>
          <w:rFonts w:ascii="Times New Roman" w:hAnsi="Times New Roman"/>
          <w:sz w:val="28"/>
          <w:szCs w:val="28"/>
          <w:lang w:eastAsia="en-US"/>
        </w:rPr>
        <w:t xml:space="preserve">Отсутствие водопровода на улицах </w:t>
      </w:r>
      <w:proofErr w:type="spellStart"/>
      <w:r w:rsidR="00803D86">
        <w:rPr>
          <w:rFonts w:ascii="Times New Roman" w:hAnsi="Times New Roman"/>
          <w:sz w:val="28"/>
          <w:szCs w:val="28"/>
          <w:lang w:eastAsia="en-US"/>
        </w:rPr>
        <w:t>Осиново</w:t>
      </w:r>
      <w:proofErr w:type="spellEnd"/>
      <w:r w:rsidRPr="00312442">
        <w:rPr>
          <w:rFonts w:ascii="Times New Roman" w:hAnsi="Times New Roman"/>
          <w:sz w:val="28"/>
          <w:szCs w:val="28"/>
          <w:lang w:eastAsia="en-US"/>
        </w:rPr>
        <w:t xml:space="preserve">, </w:t>
      </w:r>
      <w:r w:rsidR="00803D86">
        <w:rPr>
          <w:rFonts w:ascii="Times New Roman" w:hAnsi="Times New Roman"/>
          <w:sz w:val="28"/>
          <w:szCs w:val="28"/>
          <w:lang w:eastAsia="en-US"/>
        </w:rPr>
        <w:t>Яблонев</w:t>
      </w:r>
      <w:r w:rsidRPr="00312442">
        <w:rPr>
          <w:rFonts w:ascii="Times New Roman" w:hAnsi="Times New Roman"/>
          <w:sz w:val="28"/>
          <w:szCs w:val="28"/>
          <w:lang w:eastAsia="en-US"/>
        </w:rPr>
        <w:t>ая,</w:t>
      </w:r>
      <w:r w:rsidR="00803D86">
        <w:rPr>
          <w:rFonts w:ascii="Times New Roman" w:hAnsi="Times New Roman"/>
          <w:sz w:val="28"/>
          <w:szCs w:val="28"/>
          <w:lang w:eastAsia="en-US"/>
        </w:rPr>
        <w:t xml:space="preserve"> Пушкина, Набережная, Луговая, Береговая, </w:t>
      </w:r>
      <w:r w:rsidRPr="00312442">
        <w:rPr>
          <w:rFonts w:ascii="Times New Roman" w:hAnsi="Times New Roman"/>
          <w:sz w:val="28"/>
          <w:szCs w:val="28"/>
          <w:lang w:eastAsia="en-US"/>
        </w:rPr>
        <w:t xml:space="preserve">Степная, </w:t>
      </w:r>
      <w:r w:rsidR="00803D86">
        <w:rPr>
          <w:rFonts w:ascii="Times New Roman" w:hAnsi="Times New Roman"/>
          <w:sz w:val="28"/>
          <w:szCs w:val="28"/>
          <w:lang w:eastAsia="en-US"/>
        </w:rPr>
        <w:t>Садовая, Молодежная</w:t>
      </w:r>
      <w:r w:rsidRPr="00312442">
        <w:rPr>
          <w:rFonts w:ascii="Times New Roman" w:hAnsi="Times New Roman"/>
          <w:sz w:val="28"/>
          <w:szCs w:val="28"/>
          <w:lang w:eastAsia="en-US"/>
        </w:rPr>
        <w:t>.</w:t>
      </w:r>
      <w:proofErr w:type="gramEnd"/>
      <w:r w:rsidRPr="00312442">
        <w:rPr>
          <w:rFonts w:ascii="Times New Roman" w:hAnsi="Times New Roman"/>
          <w:sz w:val="28"/>
          <w:szCs w:val="28"/>
          <w:lang w:eastAsia="en-US"/>
        </w:rPr>
        <w:t xml:space="preserve"> </w:t>
      </w:r>
      <w:r w:rsidR="00803D86">
        <w:rPr>
          <w:rFonts w:ascii="Times New Roman" w:hAnsi="Times New Roman"/>
          <w:sz w:val="28"/>
          <w:szCs w:val="28"/>
          <w:lang w:eastAsia="en-US"/>
        </w:rPr>
        <w:t>Село Александровка. 9</w:t>
      </w:r>
      <w:r w:rsidRPr="00312442">
        <w:rPr>
          <w:rFonts w:ascii="Times New Roman" w:hAnsi="Times New Roman"/>
          <w:sz w:val="28"/>
          <w:szCs w:val="28"/>
          <w:lang w:eastAsia="en-US"/>
        </w:rPr>
        <w:t xml:space="preserve">0 % износ </w:t>
      </w:r>
      <w:smartTag w:uri="urn:schemas-microsoft-com:office:smarttags" w:element="metricconverter">
        <w:smartTagPr>
          <w:attr w:name="ProductID" w:val="4,5 км"/>
        </w:smartTagPr>
        <w:r w:rsidRPr="00312442">
          <w:rPr>
            <w:rFonts w:ascii="Times New Roman" w:hAnsi="Times New Roman"/>
            <w:sz w:val="28"/>
            <w:szCs w:val="28"/>
            <w:lang w:eastAsia="en-US"/>
          </w:rPr>
          <w:t>4,5 км</w:t>
        </w:r>
      </w:smartTag>
      <w:r w:rsidRPr="00312442">
        <w:rPr>
          <w:rFonts w:ascii="Times New Roman" w:hAnsi="Times New Roman"/>
          <w:sz w:val="28"/>
          <w:szCs w:val="28"/>
          <w:lang w:eastAsia="en-US"/>
        </w:rPr>
        <w:t xml:space="preserve"> труб водопровода.</w:t>
      </w:r>
    </w:p>
    <w:p w:rsidR="00705FEA" w:rsidRPr="00312442" w:rsidRDefault="00705FEA" w:rsidP="00312442">
      <w:pPr>
        <w:spacing w:after="0" w:line="240" w:lineRule="auto"/>
        <w:ind w:firstLine="540"/>
        <w:jc w:val="both"/>
        <w:rPr>
          <w:rFonts w:ascii="Times New Roman" w:hAnsi="Times New Roman"/>
          <w:sz w:val="28"/>
          <w:szCs w:val="28"/>
          <w:lang w:eastAsia="en-US"/>
        </w:rPr>
      </w:pPr>
    </w:p>
    <w:p w:rsidR="00705FEA" w:rsidRPr="00312442" w:rsidRDefault="00705FEA" w:rsidP="00803D86">
      <w:pPr>
        <w:spacing w:after="0" w:line="240" w:lineRule="auto"/>
        <w:jc w:val="center"/>
        <w:outlineLvl w:val="2"/>
        <w:rPr>
          <w:rFonts w:ascii="Times New Roman" w:hAnsi="Times New Roman"/>
          <w:b/>
          <w:sz w:val="28"/>
          <w:szCs w:val="28"/>
        </w:rPr>
      </w:pPr>
      <w:bookmarkStart w:id="10" w:name="_Toc426705700"/>
      <w:r w:rsidRPr="00312442">
        <w:rPr>
          <w:rFonts w:ascii="Times New Roman" w:hAnsi="Times New Roman"/>
          <w:b/>
          <w:sz w:val="28"/>
          <w:szCs w:val="28"/>
        </w:rPr>
        <w:t>Водоотведение</w:t>
      </w:r>
      <w:bookmarkEnd w:id="10"/>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 xml:space="preserve">В настоящее время в сельском поселении централизованная система канализации отсутствует. </w:t>
      </w:r>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 xml:space="preserve">Население пользуется надворными туалетами с выгребными ямами, с последующим выбросом стоков на рельеф.  </w:t>
      </w:r>
      <w:r w:rsidRPr="00312442">
        <w:rPr>
          <w:rFonts w:ascii="Times New Roman" w:hAnsi="Times New Roman"/>
          <w:sz w:val="28"/>
          <w:szCs w:val="28"/>
          <w:lang w:eastAsia="en-US"/>
        </w:rPr>
        <w:cr/>
        <w:t xml:space="preserve">        Проблемы в области водоотведения: </w:t>
      </w:r>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1. Отсутствие централизованной системы в сельском поселении;</w:t>
      </w:r>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2. Отсутствие канализационных очистных сооружений.</w:t>
      </w:r>
    </w:p>
    <w:p w:rsidR="00705FEA" w:rsidRPr="00312442" w:rsidRDefault="00705FEA" w:rsidP="00803D86">
      <w:pPr>
        <w:spacing w:after="0" w:line="240" w:lineRule="auto"/>
        <w:jc w:val="both"/>
        <w:rPr>
          <w:rFonts w:ascii="Times New Roman" w:hAnsi="Times New Roman"/>
          <w:sz w:val="28"/>
          <w:szCs w:val="28"/>
          <w:lang w:eastAsia="en-US"/>
        </w:rPr>
      </w:pPr>
    </w:p>
    <w:p w:rsidR="00705FEA" w:rsidRPr="00312442" w:rsidRDefault="00705FEA" w:rsidP="00803D86">
      <w:pPr>
        <w:spacing w:after="0" w:line="240" w:lineRule="auto"/>
        <w:jc w:val="center"/>
        <w:outlineLvl w:val="2"/>
        <w:rPr>
          <w:rFonts w:ascii="Times New Roman" w:hAnsi="Times New Roman"/>
          <w:b/>
          <w:sz w:val="28"/>
          <w:szCs w:val="28"/>
        </w:rPr>
      </w:pPr>
      <w:bookmarkStart w:id="11" w:name="_Toc426705702"/>
      <w:r w:rsidRPr="00312442">
        <w:rPr>
          <w:rFonts w:ascii="Times New Roman" w:hAnsi="Times New Roman"/>
          <w:b/>
          <w:sz w:val="28"/>
          <w:szCs w:val="28"/>
        </w:rPr>
        <w:t>Электроснабжение.</w:t>
      </w:r>
      <w:bookmarkEnd w:id="11"/>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 xml:space="preserve">Электроснабжение на территории сельского поселения обеспечивает </w:t>
      </w:r>
      <w:r w:rsidRPr="00312442">
        <w:rPr>
          <w:rFonts w:ascii="Times New Roman" w:hAnsi="Times New Roman"/>
          <w:sz w:val="28"/>
          <w:szCs w:val="28"/>
        </w:rPr>
        <w:t xml:space="preserve">ПАО «ТНС </w:t>
      </w:r>
      <w:proofErr w:type="spellStart"/>
      <w:r w:rsidRPr="00312442">
        <w:rPr>
          <w:rFonts w:ascii="Times New Roman" w:hAnsi="Times New Roman"/>
          <w:sz w:val="28"/>
          <w:szCs w:val="28"/>
        </w:rPr>
        <w:t>энерго</w:t>
      </w:r>
      <w:proofErr w:type="spellEnd"/>
      <w:r w:rsidRPr="00312442">
        <w:rPr>
          <w:rFonts w:ascii="Times New Roman" w:hAnsi="Times New Roman"/>
          <w:sz w:val="28"/>
          <w:szCs w:val="28"/>
        </w:rPr>
        <w:t xml:space="preserve"> Воронеж»</w:t>
      </w:r>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 xml:space="preserve">На сегодняшний день систему мощности электростанций поселения можно считать достаточной для обеспечения электроэнергией жилищного и хозяйственного сектора. </w:t>
      </w:r>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Проблемы в области электроснабжения:</w:t>
      </w:r>
    </w:p>
    <w:p w:rsidR="00705FEA" w:rsidRPr="00312442" w:rsidRDefault="00705FEA" w:rsidP="00312442">
      <w:pPr>
        <w:numPr>
          <w:ilvl w:val="0"/>
          <w:numId w:val="4"/>
        </w:numPr>
        <w:spacing w:after="0" w:line="240" w:lineRule="auto"/>
        <w:jc w:val="both"/>
        <w:rPr>
          <w:rFonts w:ascii="Times New Roman" w:hAnsi="Times New Roman"/>
          <w:sz w:val="28"/>
          <w:szCs w:val="28"/>
          <w:lang w:eastAsia="en-US"/>
        </w:rPr>
      </w:pPr>
      <w:r w:rsidRPr="00312442">
        <w:rPr>
          <w:rFonts w:ascii="Times New Roman" w:hAnsi="Times New Roman"/>
          <w:sz w:val="28"/>
          <w:szCs w:val="28"/>
          <w:lang w:eastAsia="en-US"/>
        </w:rPr>
        <w:t>Высокий износ сетей и оборудования.</w:t>
      </w:r>
    </w:p>
    <w:p w:rsidR="00705FEA" w:rsidRPr="00312442" w:rsidRDefault="00705FEA" w:rsidP="00312442">
      <w:pPr>
        <w:spacing w:after="0" w:line="240" w:lineRule="auto"/>
        <w:outlineLvl w:val="2"/>
        <w:rPr>
          <w:rFonts w:ascii="Times New Roman" w:hAnsi="Times New Roman"/>
          <w:b/>
          <w:sz w:val="28"/>
          <w:szCs w:val="28"/>
        </w:rPr>
      </w:pPr>
      <w:bookmarkStart w:id="12" w:name="_Toc248575737"/>
      <w:bookmarkStart w:id="13" w:name="_Toc248747377"/>
      <w:bookmarkStart w:id="14" w:name="_Toc257135709"/>
      <w:bookmarkStart w:id="15" w:name="_Toc274206416"/>
      <w:bookmarkStart w:id="16" w:name="_Toc285406358"/>
      <w:bookmarkStart w:id="17" w:name="_Toc323826997"/>
      <w:bookmarkStart w:id="18" w:name="_Toc426705703"/>
    </w:p>
    <w:p w:rsidR="00705FEA" w:rsidRPr="00312442" w:rsidRDefault="00705FEA" w:rsidP="00803D86">
      <w:pPr>
        <w:spacing w:after="0" w:line="240" w:lineRule="auto"/>
        <w:jc w:val="center"/>
        <w:outlineLvl w:val="2"/>
        <w:rPr>
          <w:rFonts w:ascii="Times New Roman" w:hAnsi="Times New Roman"/>
          <w:b/>
          <w:sz w:val="28"/>
          <w:szCs w:val="28"/>
        </w:rPr>
      </w:pPr>
      <w:r w:rsidRPr="00312442">
        <w:rPr>
          <w:rFonts w:ascii="Times New Roman" w:hAnsi="Times New Roman"/>
          <w:b/>
          <w:sz w:val="28"/>
          <w:szCs w:val="28"/>
        </w:rPr>
        <w:t>Газоснабжение</w:t>
      </w:r>
      <w:bookmarkEnd w:id="12"/>
      <w:bookmarkEnd w:id="13"/>
      <w:bookmarkEnd w:id="14"/>
      <w:bookmarkEnd w:id="15"/>
      <w:bookmarkEnd w:id="16"/>
      <w:bookmarkEnd w:id="17"/>
      <w:bookmarkEnd w:id="18"/>
    </w:p>
    <w:p w:rsidR="00705FEA" w:rsidRPr="00312442" w:rsidRDefault="00705FEA" w:rsidP="00312442">
      <w:pPr>
        <w:spacing w:after="0" w:line="240" w:lineRule="auto"/>
        <w:ind w:firstLine="540"/>
        <w:jc w:val="both"/>
        <w:rPr>
          <w:rFonts w:ascii="Times New Roman" w:hAnsi="Times New Roman"/>
          <w:sz w:val="28"/>
          <w:szCs w:val="28"/>
        </w:rPr>
      </w:pPr>
      <w:proofErr w:type="spellStart"/>
      <w:r w:rsidRPr="00312442">
        <w:rPr>
          <w:rFonts w:ascii="Times New Roman" w:hAnsi="Times New Roman"/>
          <w:sz w:val="28"/>
          <w:szCs w:val="28"/>
          <w:lang w:eastAsia="en-US"/>
        </w:rPr>
        <w:t>Газоэксплуатирующей</w:t>
      </w:r>
      <w:proofErr w:type="spellEnd"/>
      <w:r w:rsidRPr="00312442">
        <w:rPr>
          <w:rFonts w:ascii="Times New Roman" w:hAnsi="Times New Roman"/>
          <w:sz w:val="28"/>
          <w:szCs w:val="28"/>
          <w:lang w:eastAsia="en-US"/>
        </w:rPr>
        <w:t xml:space="preserve"> организацией на территории поселения является </w:t>
      </w:r>
      <w:r w:rsidRPr="00312442">
        <w:rPr>
          <w:rFonts w:ascii="Times New Roman" w:hAnsi="Times New Roman"/>
          <w:sz w:val="28"/>
          <w:szCs w:val="28"/>
        </w:rPr>
        <w:t xml:space="preserve">ООО «Газпром </w:t>
      </w:r>
      <w:proofErr w:type="spellStart"/>
      <w:r w:rsidRPr="00312442">
        <w:rPr>
          <w:rFonts w:ascii="Times New Roman" w:hAnsi="Times New Roman"/>
          <w:sz w:val="28"/>
          <w:szCs w:val="28"/>
        </w:rPr>
        <w:t>межрегионгаз</w:t>
      </w:r>
      <w:proofErr w:type="spellEnd"/>
      <w:r w:rsidRPr="00312442">
        <w:rPr>
          <w:rFonts w:ascii="Times New Roman" w:hAnsi="Times New Roman"/>
          <w:sz w:val="28"/>
          <w:szCs w:val="28"/>
        </w:rPr>
        <w:t xml:space="preserve"> Воронеж».</w:t>
      </w:r>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 xml:space="preserve">На сегодняшний день территория сельского поселения газоснабжение можно считать достаточным для обеспечения жилищного и хозяйственного сектора. </w:t>
      </w:r>
    </w:p>
    <w:p w:rsidR="00705FEA" w:rsidRPr="00312442" w:rsidRDefault="00705FEA" w:rsidP="00312442">
      <w:pPr>
        <w:spacing w:after="0" w:line="240" w:lineRule="auto"/>
        <w:ind w:left="1365"/>
        <w:jc w:val="both"/>
        <w:rPr>
          <w:rFonts w:ascii="Times New Roman" w:hAnsi="Times New Roman"/>
          <w:sz w:val="28"/>
          <w:szCs w:val="28"/>
          <w:lang w:eastAsia="en-US"/>
        </w:rPr>
      </w:pPr>
    </w:p>
    <w:p w:rsidR="00705FEA" w:rsidRPr="00312442" w:rsidRDefault="00705FEA" w:rsidP="00803D86">
      <w:pPr>
        <w:spacing w:after="0" w:line="240" w:lineRule="auto"/>
        <w:jc w:val="center"/>
        <w:outlineLvl w:val="1"/>
        <w:rPr>
          <w:rFonts w:ascii="Times New Roman" w:hAnsi="Times New Roman"/>
          <w:b/>
          <w:sz w:val="28"/>
          <w:szCs w:val="28"/>
        </w:rPr>
      </w:pPr>
      <w:bookmarkStart w:id="19" w:name="_Toc426705704"/>
      <w:r w:rsidRPr="00312442">
        <w:rPr>
          <w:rFonts w:ascii="Times New Roman" w:hAnsi="Times New Roman"/>
          <w:b/>
          <w:sz w:val="28"/>
          <w:szCs w:val="28"/>
        </w:rPr>
        <w:t xml:space="preserve">Оценка реализации мероприятий в области </w:t>
      </w:r>
      <w:proofErr w:type="spellStart"/>
      <w:r w:rsidRPr="00312442">
        <w:rPr>
          <w:rFonts w:ascii="Times New Roman" w:hAnsi="Times New Roman"/>
          <w:b/>
          <w:sz w:val="28"/>
          <w:szCs w:val="28"/>
        </w:rPr>
        <w:t>энерго</w:t>
      </w:r>
      <w:proofErr w:type="spellEnd"/>
      <w:r w:rsidRPr="00312442">
        <w:rPr>
          <w:rFonts w:ascii="Times New Roman" w:hAnsi="Times New Roman"/>
          <w:b/>
          <w:sz w:val="28"/>
          <w:szCs w:val="28"/>
        </w:rPr>
        <w:t>-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bookmarkEnd w:id="19"/>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Выполнение мероприятий, предусмотренных Программой, ведет к повышению эффективности работы системы.</w:t>
      </w:r>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lastRenderedPageBreak/>
        <w:t xml:space="preserve">Основными задачами Программы являются: </w:t>
      </w:r>
    </w:p>
    <w:p w:rsidR="00705FEA" w:rsidRPr="00312442" w:rsidRDefault="00705FEA" w:rsidP="00312442">
      <w:pPr>
        <w:numPr>
          <w:ilvl w:val="0"/>
          <w:numId w:val="5"/>
        </w:numPr>
        <w:spacing w:after="0" w:line="240" w:lineRule="auto"/>
        <w:jc w:val="both"/>
        <w:rPr>
          <w:rFonts w:ascii="Times New Roman" w:hAnsi="Times New Roman"/>
          <w:sz w:val="28"/>
          <w:szCs w:val="28"/>
          <w:lang w:eastAsia="en-US"/>
        </w:rPr>
      </w:pPr>
      <w:r w:rsidRPr="00312442">
        <w:rPr>
          <w:rFonts w:ascii="Times New Roman" w:hAnsi="Times New Roman"/>
          <w:sz w:val="28"/>
          <w:szCs w:val="28"/>
          <w:lang w:eastAsia="en-US"/>
        </w:rPr>
        <w:t xml:space="preserve">совершенствование системы учёта потребляемых энергетических ресурсов муниципальными учреждениями; </w:t>
      </w:r>
    </w:p>
    <w:p w:rsidR="00705FEA" w:rsidRPr="00312442" w:rsidRDefault="00705FEA" w:rsidP="00312442">
      <w:pPr>
        <w:numPr>
          <w:ilvl w:val="0"/>
          <w:numId w:val="5"/>
        </w:numPr>
        <w:spacing w:after="0" w:line="240" w:lineRule="auto"/>
        <w:jc w:val="both"/>
        <w:rPr>
          <w:rFonts w:ascii="Times New Roman" w:hAnsi="Times New Roman"/>
          <w:sz w:val="28"/>
          <w:szCs w:val="28"/>
          <w:lang w:eastAsia="en-US"/>
        </w:rPr>
      </w:pPr>
      <w:r w:rsidRPr="00312442">
        <w:rPr>
          <w:rFonts w:ascii="Times New Roman" w:hAnsi="Times New Roman"/>
          <w:sz w:val="28"/>
          <w:szCs w:val="28"/>
          <w:lang w:eastAsia="en-US"/>
        </w:rPr>
        <w:t xml:space="preserve">внедрение </w:t>
      </w:r>
      <w:proofErr w:type="spellStart"/>
      <w:r w:rsidRPr="00312442">
        <w:rPr>
          <w:rFonts w:ascii="Times New Roman" w:hAnsi="Times New Roman"/>
          <w:sz w:val="28"/>
          <w:szCs w:val="28"/>
          <w:lang w:eastAsia="en-US"/>
        </w:rPr>
        <w:t>энергоэффективных</w:t>
      </w:r>
      <w:proofErr w:type="spellEnd"/>
      <w:r w:rsidRPr="00312442">
        <w:rPr>
          <w:rFonts w:ascii="Times New Roman" w:hAnsi="Times New Roman"/>
          <w:sz w:val="28"/>
          <w:szCs w:val="28"/>
          <w:lang w:eastAsia="en-US"/>
        </w:rPr>
        <w:t xml:space="preserve"> устройств в муниципальных зданиях.</w:t>
      </w:r>
    </w:p>
    <w:p w:rsidR="00705FEA" w:rsidRPr="00312442" w:rsidRDefault="00705FEA" w:rsidP="00312442">
      <w:pPr>
        <w:spacing w:after="0" w:line="240" w:lineRule="auto"/>
        <w:ind w:left="1260"/>
        <w:jc w:val="both"/>
        <w:rPr>
          <w:rFonts w:ascii="Times New Roman" w:hAnsi="Times New Roman"/>
          <w:sz w:val="28"/>
          <w:szCs w:val="28"/>
          <w:lang w:eastAsia="en-US"/>
        </w:rPr>
      </w:pPr>
    </w:p>
    <w:p w:rsidR="00705FEA" w:rsidRPr="00312442" w:rsidRDefault="00705FEA" w:rsidP="00803D86">
      <w:pPr>
        <w:spacing w:after="0" w:line="240" w:lineRule="auto"/>
        <w:jc w:val="center"/>
        <w:outlineLvl w:val="1"/>
        <w:rPr>
          <w:rFonts w:ascii="Times New Roman" w:hAnsi="Times New Roman"/>
          <w:b/>
          <w:sz w:val="28"/>
          <w:szCs w:val="28"/>
        </w:rPr>
      </w:pPr>
      <w:bookmarkStart w:id="20" w:name="_Toc426705705"/>
      <w:r w:rsidRPr="00312442">
        <w:rPr>
          <w:rFonts w:ascii="Times New Roman" w:hAnsi="Times New Roman"/>
          <w:b/>
          <w:sz w:val="28"/>
          <w:szCs w:val="28"/>
        </w:rPr>
        <w:t>Обоснование целевых показателей развития соответствующей системы коммунальной инфраструктуры.</w:t>
      </w:r>
      <w:bookmarkEnd w:id="20"/>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 xml:space="preserve"> Результаты реализации Программы определяются с достижением уровня запланированных технических и финансово-экономических целевых показателей. </w:t>
      </w:r>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 xml:space="preserve">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Российской Федерации от 06.05.2011 г. № 204. </w:t>
      </w:r>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 xml:space="preserve">К ним относятся: </w:t>
      </w:r>
    </w:p>
    <w:p w:rsidR="00705FEA" w:rsidRPr="00312442" w:rsidRDefault="00705FEA" w:rsidP="00312442">
      <w:pPr>
        <w:numPr>
          <w:ilvl w:val="0"/>
          <w:numId w:val="6"/>
        </w:numPr>
        <w:spacing w:after="0" w:line="240" w:lineRule="auto"/>
        <w:jc w:val="both"/>
        <w:rPr>
          <w:rFonts w:ascii="Times New Roman" w:hAnsi="Times New Roman"/>
          <w:sz w:val="28"/>
          <w:szCs w:val="28"/>
          <w:lang w:eastAsia="en-US"/>
        </w:rPr>
      </w:pPr>
      <w:r w:rsidRPr="00312442">
        <w:rPr>
          <w:rFonts w:ascii="Times New Roman" w:hAnsi="Times New Roman"/>
          <w:sz w:val="28"/>
          <w:szCs w:val="28"/>
          <w:lang w:eastAsia="en-US"/>
        </w:rPr>
        <w:t>показатели спроса на коммунальные ресурсы и перспективные нагрузки;</w:t>
      </w:r>
    </w:p>
    <w:p w:rsidR="00705FEA" w:rsidRPr="00312442" w:rsidRDefault="00705FEA" w:rsidP="00312442">
      <w:pPr>
        <w:numPr>
          <w:ilvl w:val="0"/>
          <w:numId w:val="6"/>
        </w:numPr>
        <w:spacing w:after="0" w:line="240" w:lineRule="auto"/>
        <w:jc w:val="both"/>
        <w:rPr>
          <w:rFonts w:ascii="Times New Roman" w:hAnsi="Times New Roman"/>
          <w:sz w:val="28"/>
          <w:szCs w:val="28"/>
          <w:lang w:eastAsia="en-US"/>
        </w:rPr>
      </w:pPr>
      <w:r w:rsidRPr="00312442">
        <w:rPr>
          <w:rFonts w:ascii="Times New Roman" w:hAnsi="Times New Roman"/>
          <w:sz w:val="28"/>
          <w:szCs w:val="28"/>
          <w:lang w:eastAsia="en-US"/>
        </w:rPr>
        <w:t xml:space="preserve">величины новых нагрузок; </w:t>
      </w:r>
    </w:p>
    <w:p w:rsidR="00705FEA" w:rsidRPr="00312442" w:rsidRDefault="00705FEA" w:rsidP="00312442">
      <w:pPr>
        <w:numPr>
          <w:ilvl w:val="0"/>
          <w:numId w:val="6"/>
        </w:numPr>
        <w:spacing w:after="0" w:line="240" w:lineRule="auto"/>
        <w:jc w:val="both"/>
        <w:rPr>
          <w:rFonts w:ascii="Times New Roman" w:hAnsi="Times New Roman"/>
          <w:sz w:val="28"/>
          <w:szCs w:val="28"/>
          <w:lang w:eastAsia="en-US"/>
        </w:rPr>
      </w:pPr>
      <w:r w:rsidRPr="00312442">
        <w:rPr>
          <w:rFonts w:ascii="Times New Roman" w:hAnsi="Times New Roman"/>
          <w:sz w:val="28"/>
          <w:szCs w:val="28"/>
          <w:lang w:eastAsia="en-US"/>
        </w:rPr>
        <w:t xml:space="preserve">показатели качества поставляемого ресурса; </w:t>
      </w:r>
    </w:p>
    <w:p w:rsidR="00705FEA" w:rsidRPr="00312442" w:rsidRDefault="00705FEA" w:rsidP="00312442">
      <w:pPr>
        <w:numPr>
          <w:ilvl w:val="0"/>
          <w:numId w:val="6"/>
        </w:numPr>
        <w:spacing w:after="0" w:line="240" w:lineRule="auto"/>
        <w:jc w:val="both"/>
        <w:rPr>
          <w:rFonts w:ascii="Times New Roman" w:hAnsi="Times New Roman"/>
          <w:sz w:val="28"/>
          <w:szCs w:val="28"/>
          <w:lang w:eastAsia="en-US"/>
        </w:rPr>
      </w:pPr>
      <w:r w:rsidRPr="00312442">
        <w:rPr>
          <w:rFonts w:ascii="Times New Roman" w:hAnsi="Times New Roman"/>
          <w:sz w:val="28"/>
          <w:szCs w:val="28"/>
          <w:lang w:eastAsia="en-US"/>
        </w:rPr>
        <w:t xml:space="preserve">показатели степени охвата потребителей приборами учета; </w:t>
      </w:r>
    </w:p>
    <w:p w:rsidR="00705FEA" w:rsidRPr="00312442" w:rsidRDefault="00705FEA" w:rsidP="00312442">
      <w:pPr>
        <w:numPr>
          <w:ilvl w:val="0"/>
          <w:numId w:val="6"/>
        </w:numPr>
        <w:spacing w:after="0" w:line="240" w:lineRule="auto"/>
        <w:jc w:val="both"/>
        <w:rPr>
          <w:rFonts w:ascii="Times New Roman" w:hAnsi="Times New Roman"/>
          <w:sz w:val="28"/>
          <w:szCs w:val="28"/>
          <w:lang w:eastAsia="en-US"/>
        </w:rPr>
      </w:pPr>
      <w:r w:rsidRPr="00312442">
        <w:rPr>
          <w:rFonts w:ascii="Times New Roman" w:hAnsi="Times New Roman"/>
          <w:sz w:val="28"/>
          <w:szCs w:val="28"/>
          <w:lang w:eastAsia="en-US"/>
        </w:rPr>
        <w:t xml:space="preserve">показатели надежности поставки ресурсов; </w:t>
      </w:r>
    </w:p>
    <w:p w:rsidR="00705FEA" w:rsidRPr="00312442" w:rsidRDefault="00705FEA" w:rsidP="00312442">
      <w:pPr>
        <w:numPr>
          <w:ilvl w:val="0"/>
          <w:numId w:val="6"/>
        </w:numPr>
        <w:spacing w:after="0" w:line="240" w:lineRule="auto"/>
        <w:jc w:val="both"/>
        <w:rPr>
          <w:rFonts w:ascii="Times New Roman" w:hAnsi="Times New Roman"/>
          <w:sz w:val="28"/>
          <w:szCs w:val="28"/>
          <w:lang w:eastAsia="en-US"/>
        </w:rPr>
      </w:pPr>
      <w:r w:rsidRPr="00312442">
        <w:rPr>
          <w:rFonts w:ascii="Times New Roman" w:hAnsi="Times New Roman"/>
          <w:sz w:val="28"/>
          <w:szCs w:val="28"/>
          <w:lang w:eastAsia="en-US"/>
        </w:rPr>
        <w:t xml:space="preserve">показатели эффективности производства и транспортировки ресурсов; </w:t>
      </w:r>
    </w:p>
    <w:p w:rsidR="00705FEA" w:rsidRPr="00312442" w:rsidRDefault="00705FEA" w:rsidP="00312442">
      <w:pPr>
        <w:numPr>
          <w:ilvl w:val="0"/>
          <w:numId w:val="6"/>
        </w:numPr>
        <w:spacing w:after="0" w:line="240" w:lineRule="auto"/>
        <w:jc w:val="both"/>
        <w:rPr>
          <w:rFonts w:ascii="Times New Roman" w:hAnsi="Times New Roman"/>
          <w:sz w:val="28"/>
          <w:szCs w:val="28"/>
          <w:lang w:eastAsia="en-US"/>
        </w:rPr>
      </w:pPr>
      <w:r w:rsidRPr="00312442">
        <w:rPr>
          <w:rFonts w:ascii="Times New Roman" w:hAnsi="Times New Roman"/>
          <w:sz w:val="28"/>
          <w:szCs w:val="28"/>
          <w:lang w:eastAsia="en-US"/>
        </w:rPr>
        <w:t xml:space="preserve">показатели эффективности потребления коммунальных ресурсов. </w:t>
      </w:r>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При формировании требований к конечному состоянию коммунальной инфраструктуры сельского поселения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 утвержденной приказом Министерства регионального развития Российской Федерации от 14.04.2008 №48.</w:t>
      </w:r>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 xml:space="preserve">Целевые показатели устанавливаются по каждому виду коммунальных услуг и периодически корректируются. </w:t>
      </w:r>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 xml:space="preserve">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 </w:t>
      </w:r>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 xml:space="preserve">Охват потребителей услугами используется для оценки качества работы систем жизнеобеспечения. </w:t>
      </w:r>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Уровень использования производственных мощностей, обеспеченность приборами учета, характеризуют сбалансированность систем.</w:t>
      </w:r>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lastRenderedPageBreak/>
        <w:t xml:space="preserve"> Качество оказываемых услуг организациями коммунального комплекса характеризует соответствие качества оказываемых услуг установленным требованиями, эпидемиологическим нормам и правилам. </w:t>
      </w:r>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Надежность обслуживания систем жизнеобеспечения характеризует способность коммунальных объектов обеспечивать жизнедеятельность сельского поселения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 xml:space="preserve">Надежность работы объектов 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например на </w:t>
      </w:r>
      <w:smartTag w:uri="urn:schemas-microsoft-com:office:smarttags" w:element="metricconverter">
        <w:smartTagPr>
          <w:attr w:name="ProductID" w:val="1 км"/>
        </w:smartTagPr>
        <w:r w:rsidRPr="00312442">
          <w:rPr>
            <w:rFonts w:ascii="Times New Roman" w:hAnsi="Times New Roman"/>
            <w:sz w:val="28"/>
            <w:szCs w:val="28"/>
            <w:lang w:eastAsia="en-US"/>
          </w:rPr>
          <w:t>1 км</w:t>
        </w:r>
      </w:smartTag>
      <w:r w:rsidRPr="00312442">
        <w:rPr>
          <w:rFonts w:ascii="Times New Roman" w:hAnsi="Times New Roman"/>
          <w:sz w:val="28"/>
          <w:szCs w:val="28"/>
          <w:lang w:eastAsia="en-US"/>
        </w:rPr>
        <w:t xml:space="preserve">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 </w:t>
      </w:r>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 xml:space="preserve">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 </w:t>
      </w:r>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Результатами реализации мероприятий по развитию систем водоснабжения муниципального образования являются:</w:t>
      </w:r>
    </w:p>
    <w:p w:rsidR="00705FEA" w:rsidRPr="00312442" w:rsidRDefault="00705FEA" w:rsidP="00312442">
      <w:pPr>
        <w:numPr>
          <w:ilvl w:val="0"/>
          <w:numId w:val="7"/>
        </w:numPr>
        <w:spacing w:after="0" w:line="240" w:lineRule="auto"/>
        <w:jc w:val="both"/>
        <w:rPr>
          <w:rFonts w:ascii="Times New Roman" w:hAnsi="Times New Roman"/>
          <w:sz w:val="28"/>
          <w:szCs w:val="28"/>
          <w:lang w:eastAsia="en-US"/>
        </w:rPr>
      </w:pPr>
      <w:r w:rsidRPr="00312442">
        <w:rPr>
          <w:rFonts w:ascii="Times New Roman" w:hAnsi="Times New Roman"/>
          <w:sz w:val="28"/>
          <w:szCs w:val="28"/>
          <w:lang w:eastAsia="en-US"/>
        </w:rPr>
        <w:t>обеспечение бесперебойной подачи качественной воды от источника до потребителя;</w:t>
      </w:r>
    </w:p>
    <w:p w:rsidR="00705FEA" w:rsidRPr="00312442" w:rsidRDefault="00705FEA" w:rsidP="00312442">
      <w:pPr>
        <w:numPr>
          <w:ilvl w:val="0"/>
          <w:numId w:val="7"/>
        </w:numPr>
        <w:spacing w:after="0" w:line="240" w:lineRule="auto"/>
        <w:jc w:val="both"/>
        <w:rPr>
          <w:rFonts w:ascii="Times New Roman" w:hAnsi="Times New Roman"/>
          <w:sz w:val="28"/>
          <w:szCs w:val="28"/>
          <w:lang w:eastAsia="en-US"/>
        </w:rPr>
      </w:pPr>
      <w:r w:rsidRPr="00312442">
        <w:rPr>
          <w:rFonts w:ascii="Times New Roman" w:hAnsi="Times New Roman"/>
          <w:sz w:val="28"/>
          <w:szCs w:val="28"/>
          <w:lang w:eastAsia="en-US"/>
        </w:rPr>
        <w:t xml:space="preserve">улучшение качества коммунального обслуживания населения по системе водоснабжения; </w:t>
      </w:r>
    </w:p>
    <w:p w:rsidR="00705FEA" w:rsidRPr="00312442" w:rsidRDefault="00705FEA" w:rsidP="00312442">
      <w:pPr>
        <w:numPr>
          <w:ilvl w:val="0"/>
          <w:numId w:val="7"/>
        </w:numPr>
        <w:spacing w:after="0" w:line="240" w:lineRule="auto"/>
        <w:jc w:val="both"/>
        <w:rPr>
          <w:rFonts w:ascii="Times New Roman" w:hAnsi="Times New Roman"/>
          <w:sz w:val="28"/>
          <w:szCs w:val="28"/>
          <w:lang w:eastAsia="en-US"/>
        </w:rPr>
      </w:pPr>
      <w:r w:rsidRPr="00312442">
        <w:rPr>
          <w:rFonts w:ascii="Times New Roman" w:hAnsi="Times New Roman"/>
          <w:sz w:val="28"/>
          <w:szCs w:val="28"/>
          <w:lang w:eastAsia="en-US"/>
        </w:rPr>
        <w:t xml:space="preserve">обеспечение энергосбережения; </w:t>
      </w:r>
    </w:p>
    <w:p w:rsidR="00705FEA" w:rsidRPr="00312442" w:rsidRDefault="00705FEA" w:rsidP="00312442">
      <w:pPr>
        <w:numPr>
          <w:ilvl w:val="0"/>
          <w:numId w:val="7"/>
        </w:numPr>
        <w:spacing w:after="0" w:line="240" w:lineRule="auto"/>
        <w:jc w:val="both"/>
        <w:rPr>
          <w:rFonts w:ascii="Times New Roman" w:hAnsi="Times New Roman"/>
          <w:sz w:val="28"/>
          <w:szCs w:val="28"/>
          <w:lang w:eastAsia="en-US"/>
        </w:rPr>
      </w:pPr>
      <w:r w:rsidRPr="00312442">
        <w:rPr>
          <w:rFonts w:ascii="Times New Roman" w:hAnsi="Times New Roman"/>
          <w:sz w:val="28"/>
          <w:szCs w:val="28"/>
          <w:lang w:eastAsia="en-US"/>
        </w:rPr>
        <w:t xml:space="preserve">снижение к 2025 году уровня потерь и неучтенных расходов воды; </w:t>
      </w:r>
    </w:p>
    <w:p w:rsidR="00705FEA" w:rsidRPr="00312442" w:rsidRDefault="00705FEA" w:rsidP="00312442">
      <w:pPr>
        <w:numPr>
          <w:ilvl w:val="0"/>
          <w:numId w:val="7"/>
        </w:numPr>
        <w:spacing w:after="0" w:line="240" w:lineRule="auto"/>
        <w:jc w:val="both"/>
        <w:rPr>
          <w:rFonts w:ascii="Times New Roman" w:hAnsi="Times New Roman"/>
          <w:sz w:val="28"/>
          <w:szCs w:val="28"/>
          <w:lang w:eastAsia="en-US"/>
        </w:rPr>
      </w:pPr>
      <w:r w:rsidRPr="00312442">
        <w:rPr>
          <w:rFonts w:ascii="Times New Roman" w:hAnsi="Times New Roman"/>
          <w:sz w:val="28"/>
          <w:szCs w:val="28"/>
          <w:lang w:eastAsia="en-US"/>
        </w:rPr>
        <w:t xml:space="preserve">обеспечение возможности подключения строящихся объектов к системе водоснабжения при гарантированном объеме заявленной мощности. </w:t>
      </w:r>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Результатами реализации мероприятий по развитию систем водоотведения являются:</w:t>
      </w:r>
    </w:p>
    <w:p w:rsidR="00705FEA" w:rsidRPr="00312442" w:rsidRDefault="00705FEA" w:rsidP="00312442">
      <w:pPr>
        <w:numPr>
          <w:ilvl w:val="0"/>
          <w:numId w:val="8"/>
        </w:numPr>
        <w:spacing w:after="0" w:line="240" w:lineRule="auto"/>
        <w:jc w:val="both"/>
        <w:rPr>
          <w:rFonts w:ascii="Times New Roman" w:hAnsi="Times New Roman"/>
          <w:sz w:val="28"/>
          <w:szCs w:val="28"/>
          <w:lang w:eastAsia="en-US"/>
        </w:rPr>
      </w:pPr>
      <w:r w:rsidRPr="00312442">
        <w:rPr>
          <w:rFonts w:ascii="Times New Roman" w:hAnsi="Times New Roman"/>
          <w:sz w:val="28"/>
          <w:szCs w:val="28"/>
          <w:lang w:eastAsia="en-US"/>
        </w:rPr>
        <w:t>обеспечение возможности подключения строящихся объектов к системе водоотведения при гарантированном объеме заявленной мощности;</w:t>
      </w:r>
    </w:p>
    <w:p w:rsidR="00705FEA" w:rsidRPr="00312442" w:rsidRDefault="00705FEA" w:rsidP="00312442">
      <w:pPr>
        <w:numPr>
          <w:ilvl w:val="0"/>
          <w:numId w:val="8"/>
        </w:numPr>
        <w:spacing w:after="0" w:line="240" w:lineRule="auto"/>
        <w:jc w:val="both"/>
        <w:rPr>
          <w:rFonts w:ascii="Times New Roman" w:hAnsi="Times New Roman"/>
          <w:sz w:val="28"/>
          <w:szCs w:val="28"/>
          <w:lang w:eastAsia="en-US"/>
        </w:rPr>
      </w:pPr>
      <w:r w:rsidRPr="00312442">
        <w:rPr>
          <w:rFonts w:ascii="Times New Roman" w:hAnsi="Times New Roman"/>
          <w:sz w:val="28"/>
          <w:szCs w:val="28"/>
          <w:lang w:eastAsia="en-US"/>
        </w:rPr>
        <w:t xml:space="preserve">повышение надежности и обеспечение бесперебойной работы объектов водоотведения; </w:t>
      </w:r>
    </w:p>
    <w:p w:rsidR="00705FEA" w:rsidRPr="00312442" w:rsidRDefault="00705FEA" w:rsidP="00312442">
      <w:pPr>
        <w:numPr>
          <w:ilvl w:val="0"/>
          <w:numId w:val="8"/>
        </w:numPr>
        <w:spacing w:after="0" w:line="240" w:lineRule="auto"/>
        <w:jc w:val="both"/>
        <w:rPr>
          <w:rFonts w:ascii="Times New Roman" w:hAnsi="Times New Roman"/>
          <w:sz w:val="28"/>
          <w:szCs w:val="28"/>
          <w:lang w:eastAsia="en-US"/>
        </w:rPr>
      </w:pPr>
      <w:r w:rsidRPr="00312442">
        <w:rPr>
          <w:rFonts w:ascii="Times New Roman" w:hAnsi="Times New Roman"/>
          <w:sz w:val="28"/>
          <w:szCs w:val="28"/>
          <w:lang w:eastAsia="en-US"/>
        </w:rPr>
        <w:t xml:space="preserve">уменьшение техногенного воздействия на среду обитания; </w:t>
      </w:r>
    </w:p>
    <w:p w:rsidR="00705FEA" w:rsidRPr="00312442" w:rsidRDefault="00705FEA" w:rsidP="00312442">
      <w:pPr>
        <w:numPr>
          <w:ilvl w:val="0"/>
          <w:numId w:val="8"/>
        </w:numPr>
        <w:spacing w:after="0" w:line="240" w:lineRule="auto"/>
        <w:jc w:val="both"/>
        <w:rPr>
          <w:rFonts w:ascii="Times New Roman" w:hAnsi="Times New Roman"/>
          <w:sz w:val="28"/>
          <w:szCs w:val="28"/>
          <w:lang w:eastAsia="en-US"/>
        </w:rPr>
      </w:pPr>
      <w:r w:rsidRPr="00312442">
        <w:rPr>
          <w:rFonts w:ascii="Times New Roman" w:hAnsi="Times New Roman"/>
          <w:sz w:val="28"/>
          <w:szCs w:val="28"/>
          <w:lang w:eastAsia="en-US"/>
        </w:rPr>
        <w:t xml:space="preserve">улучшение качества жилищно-коммунального обслуживания населения по системе водоотведения; </w:t>
      </w:r>
    </w:p>
    <w:p w:rsidR="00705FEA" w:rsidRPr="00312442" w:rsidRDefault="00705FEA" w:rsidP="00312442">
      <w:pPr>
        <w:numPr>
          <w:ilvl w:val="0"/>
          <w:numId w:val="8"/>
        </w:numPr>
        <w:spacing w:after="0" w:line="240" w:lineRule="auto"/>
        <w:jc w:val="both"/>
        <w:rPr>
          <w:rFonts w:ascii="Times New Roman" w:hAnsi="Times New Roman"/>
          <w:sz w:val="28"/>
          <w:szCs w:val="28"/>
          <w:lang w:eastAsia="en-US"/>
        </w:rPr>
      </w:pPr>
      <w:r w:rsidRPr="00312442">
        <w:rPr>
          <w:rFonts w:ascii="Times New Roman" w:hAnsi="Times New Roman"/>
          <w:sz w:val="28"/>
          <w:szCs w:val="28"/>
          <w:lang w:eastAsia="en-US"/>
        </w:rPr>
        <w:t xml:space="preserve">обеспечение энергосбережения. </w:t>
      </w:r>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lastRenderedPageBreak/>
        <w:t xml:space="preserve">Результатами реализации мероприятий по развитию систем газоснабжения являются: </w:t>
      </w:r>
    </w:p>
    <w:p w:rsidR="00705FEA" w:rsidRPr="00312442" w:rsidRDefault="00705FEA" w:rsidP="00312442">
      <w:pPr>
        <w:numPr>
          <w:ilvl w:val="0"/>
          <w:numId w:val="9"/>
        </w:numPr>
        <w:spacing w:after="0" w:line="240" w:lineRule="auto"/>
        <w:jc w:val="both"/>
        <w:rPr>
          <w:rFonts w:ascii="Times New Roman" w:hAnsi="Times New Roman"/>
          <w:sz w:val="28"/>
          <w:szCs w:val="28"/>
          <w:lang w:eastAsia="en-US"/>
        </w:rPr>
      </w:pPr>
      <w:r w:rsidRPr="00312442">
        <w:rPr>
          <w:rFonts w:ascii="Times New Roman" w:hAnsi="Times New Roman"/>
          <w:sz w:val="28"/>
          <w:szCs w:val="28"/>
          <w:lang w:eastAsia="en-US"/>
        </w:rPr>
        <w:t xml:space="preserve">максимальная газификация территорий; </w:t>
      </w:r>
    </w:p>
    <w:p w:rsidR="00705FEA" w:rsidRPr="00312442" w:rsidRDefault="00705FEA" w:rsidP="00312442">
      <w:pPr>
        <w:numPr>
          <w:ilvl w:val="0"/>
          <w:numId w:val="9"/>
        </w:numPr>
        <w:spacing w:after="0" w:line="240" w:lineRule="auto"/>
        <w:jc w:val="both"/>
        <w:rPr>
          <w:rFonts w:ascii="Times New Roman" w:hAnsi="Times New Roman"/>
          <w:sz w:val="28"/>
          <w:szCs w:val="28"/>
          <w:lang w:eastAsia="en-US"/>
        </w:rPr>
      </w:pPr>
      <w:r w:rsidRPr="00312442">
        <w:rPr>
          <w:rFonts w:ascii="Times New Roman" w:hAnsi="Times New Roman"/>
          <w:sz w:val="28"/>
          <w:szCs w:val="28"/>
          <w:lang w:eastAsia="en-US"/>
        </w:rPr>
        <w:t xml:space="preserve">повышение надежности и обеспечение бесперебойной работы объектов газоснабжения. </w:t>
      </w:r>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Результатами реализации мероприятий по развитию систем электроснабжения являются:</w:t>
      </w:r>
    </w:p>
    <w:p w:rsidR="00705FEA" w:rsidRPr="00312442" w:rsidRDefault="00705FEA" w:rsidP="00312442">
      <w:pPr>
        <w:numPr>
          <w:ilvl w:val="0"/>
          <w:numId w:val="10"/>
        </w:numPr>
        <w:spacing w:after="0" w:line="240" w:lineRule="auto"/>
        <w:jc w:val="both"/>
        <w:rPr>
          <w:rFonts w:ascii="Times New Roman" w:hAnsi="Times New Roman"/>
          <w:sz w:val="28"/>
          <w:szCs w:val="28"/>
          <w:lang w:eastAsia="en-US"/>
        </w:rPr>
      </w:pPr>
      <w:r w:rsidRPr="00312442">
        <w:rPr>
          <w:rFonts w:ascii="Times New Roman" w:hAnsi="Times New Roman"/>
          <w:sz w:val="28"/>
          <w:szCs w:val="28"/>
          <w:lang w:eastAsia="en-US"/>
        </w:rPr>
        <w:t>повышение надежности и обеспечение бесперебойной работы объектов электроснабжения;</w:t>
      </w:r>
    </w:p>
    <w:p w:rsidR="00705FEA" w:rsidRPr="00312442" w:rsidRDefault="00705FEA" w:rsidP="00312442">
      <w:pPr>
        <w:numPr>
          <w:ilvl w:val="0"/>
          <w:numId w:val="10"/>
        </w:numPr>
        <w:spacing w:after="0" w:line="240" w:lineRule="auto"/>
        <w:jc w:val="both"/>
        <w:rPr>
          <w:rFonts w:ascii="Times New Roman" w:hAnsi="Times New Roman"/>
          <w:sz w:val="28"/>
          <w:szCs w:val="28"/>
          <w:lang w:eastAsia="en-US"/>
        </w:rPr>
      </w:pPr>
      <w:r w:rsidRPr="00312442">
        <w:rPr>
          <w:rFonts w:ascii="Times New Roman" w:hAnsi="Times New Roman"/>
          <w:sz w:val="28"/>
          <w:szCs w:val="28"/>
          <w:lang w:eastAsia="en-US"/>
        </w:rPr>
        <w:t xml:space="preserve">обеспечение возможности подключения строящихся объектов к системе электроснабжения при гарантированном объеме заявленной мощности. </w:t>
      </w:r>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 xml:space="preserve">Количественные значения целевых показателей определены с учетом выполнения всех мероприятий Программы в запланированные сроки. </w:t>
      </w:r>
    </w:p>
    <w:p w:rsidR="00705FEA" w:rsidRPr="00312442" w:rsidRDefault="00705FEA" w:rsidP="00312442">
      <w:pPr>
        <w:spacing w:after="0" w:line="240" w:lineRule="auto"/>
        <w:rPr>
          <w:rFonts w:ascii="Times New Roman" w:hAnsi="Times New Roman"/>
          <w:sz w:val="28"/>
          <w:szCs w:val="28"/>
          <w:lang w:eastAsia="en-US"/>
        </w:rPr>
      </w:pPr>
    </w:p>
    <w:p w:rsidR="00705FEA" w:rsidRPr="00312442" w:rsidRDefault="00705FEA" w:rsidP="00803D86">
      <w:pPr>
        <w:spacing w:after="0" w:line="240" w:lineRule="auto"/>
        <w:jc w:val="center"/>
        <w:outlineLvl w:val="1"/>
        <w:rPr>
          <w:rFonts w:ascii="Times New Roman" w:hAnsi="Times New Roman"/>
          <w:b/>
          <w:sz w:val="28"/>
          <w:szCs w:val="28"/>
        </w:rPr>
      </w:pPr>
      <w:bookmarkStart w:id="21" w:name="_Toc426705706"/>
      <w:r w:rsidRPr="00312442">
        <w:rPr>
          <w:rFonts w:ascii="Times New Roman" w:hAnsi="Times New Roman"/>
          <w:b/>
          <w:sz w:val="28"/>
          <w:szCs w:val="28"/>
        </w:rPr>
        <w:t>Перечень инвестиционных проектов в отношении систем коммунальной инфраструктуры</w:t>
      </w:r>
      <w:bookmarkEnd w:id="21"/>
    </w:p>
    <w:p w:rsidR="00705FEA" w:rsidRPr="00312442" w:rsidRDefault="00705FEA" w:rsidP="00312442">
      <w:pPr>
        <w:spacing w:after="0" w:line="240" w:lineRule="auto"/>
        <w:ind w:firstLine="540"/>
        <w:jc w:val="both"/>
        <w:rPr>
          <w:rFonts w:ascii="Times New Roman" w:hAnsi="Times New Roman"/>
          <w:sz w:val="28"/>
          <w:szCs w:val="28"/>
          <w:u w:val="single"/>
          <w:lang w:eastAsia="en-US"/>
        </w:rPr>
      </w:pPr>
      <w:r w:rsidRPr="00312442">
        <w:rPr>
          <w:rFonts w:ascii="Times New Roman" w:hAnsi="Times New Roman"/>
          <w:sz w:val="28"/>
          <w:szCs w:val="28"/>
          <w:u w:val="single"/>
          <w:lang w:eastAsia="en-US"/>
        </w:rPr>
        <w:t>В области водоснабжения и водоотведения.</w:t>
      </w:r>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 xml:space="preserve">Программа инвестиционных мероприятий по водоснабжению и водоотведению сельского поселения на общую сумму 6 тыс. руб. </w:t>
      </w:r>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Реализация представленных проектов и мероприятий в сфере водоснабжения и водоотведения позволит:</w:t>
      </w:r>
    </w:p>
    <w:p w:rsidR="00705FEA" w:rsidRPr="00312442" w:rsidRDefault="00705FEA" w:rsidP="00312442">
      <w:pPr>
        <w:numPr>
          <w:ilvl w:val="0"/>
          <w:numId w:val="11"/>
        </w:numPr>
        <w:spacing w:after="0" w:line="240" w:lineRule="auto"/>
        <w:jc w:val="both"/>
        <w:rPr>
          <w:rFonts w:ascii="Times New Roman" w:hAnsi="Times New Roman"/>
          <w:sz w:val="28"/>
          <w:szCs w:val="28"/>
          <w:lang w:eastAsia="en-US"/>
        </w:rPr>
      </w:pPr>
      <w:r w:rsidRPr="00312442">
        <w:rPr>
          <w:rFonts w:ascii="Times New Roman" w:hAnsi="Times New Roman"/>
          <w:sz w:val="28"/>
          <w:szCs w:val="28"/>
          <w:lang w:eastAsia="en-US"/>
        </w:rPr>
        <w:t xml:space="preserve">существенно снизить изношенность сетей; </w:t>
      </w:r>
    </w:p>
    <w:p w:rsidR="00705FEA" w:rsidRPr="00312442" w:rsidRDefault="00705FEA" w:rsidP="00312442">
      <w:pPr>
        <w:numPr>
          <w:ilvl w:val="0"/>
          <w:numId w:val="11"/>
        </w:numPr>
        <w:spacing w:after="0" w:line="240" w:lineRule="auto"/>
        <w:jc w:val="both"/>
        <w:rPr>
          <w:rFonts w:ascii="Times New Roman" w:hAnsi="Times New Roman"/>
          <w:sz w:val="28"/>
          <w:szCs w:val="28"/>
          <w:lang w:eastAsia="en-US"/>
        </w:rPr>
      </w:pPr>
      <w:r w:rsidRPr="00312442">
        <w:rPr>
          <w:rFonts w:ascii="Times New Roman" w:hAnsi="Times New Roman"/>
          <w:sz w:val="28"/>
          <w:szCs w:val="28"/>
          <w:lang w:eastAsia="en-US"/>
        </w:rPr>
        <w:t xml:space="preserve">обеспечить присоединение новых потребителей; </w:t>
      </w:r>
    </w:p>
    <w:p w:rsidR="00705FEA" w:rsidRPr="00312442" w:rsidRDefault="00705FEA" w:rsidP="00312442">
      <w:pPr>
        <w:numPr>
          <w:ilvl w:val="0"/>
          <w:numId w:val="11"/>
        </w:numPr>
        <w:spacing w:after="0" w:line="240" w:lineRule="auto"/>
        <w:jc w:val="both"/>
        <w:rPr>
          <w:rFonts w:ascii="Times New Roman" w:hAnsi="Times New Roman"/>
          <w:sz w:val="28"/>
          <w:szCs w:val="28"/>
          <w:lang w:eastAsia="en-US"/>
        </w:rPr>
      </w:pPr>
      <w:r w:rsidRPr="00312442">
        <w:rPr>
          <w:rFonts w:ascii="Times New Roman" w:hAnsi="Times New Roman"/>
          <w:sz w:val="28"/>
          <w:szCs w:val="28"/>
          <w:lang w:eastAsia="en-US"/>
        </w:rPr>
        <w:t xml:space="preserve">повысить надежность и бесперебойность поставляемого ресурса; </w:t>
      </w:r>
    </w:p>
    <w:p w:rsidR="00705FEA" w:rsidRPr="00312442" w:rsidRDefault="00705FEA" w:rsidP="00312442">
      <w:pPr>
        <w:numPr>
          <w:ilvl w:val="0"/>
          <w:numId w:val="11"/>
        </w:numPr>
        <w:spacing w:after="0" w:line="240" w:lineRule="auto"/>
        <w:jc w:val="both"/>
        <w:rPr>
          <w:rFonts w:ascii="Times New Roman" w:hAnsi="Times New Roman"/>
          <w:sz w:val="28"/>
          <w:szCs w:val="28"/>
          <w:lang w:eastAsia="en-US"/>
        </w:rPr>
      </w:pPr>
      <w:r w:rsidRPr="00312442">
        <w:rPr>
          <w:rFonts w:ascii="Times New Roman" w:hAnsi="Times New Roman"/>
          <w:sz w:val="28"/>
          <w:szCs w:val="28"/>
          <w:lang w:eastAsia="en-US"/>
        </w:rPr>
        <w:t>кардинально снизить сверхнормативные потери в сетях.</w:t>
      </w:r>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В рамках развития инфраструктуры водоснабжения необходимы следующие мероприятия:</w:t>
      </w:r>
    </w:p>
    <w:p w:rsidR="00705FEA" w:rsidRPr="00312442" w:rsidRDefault="00803D86" w:rsidP="00312442">
      <w:pPr>
        <w:spacing w:after="0" w:line="240" w:lineRule="auto"/>
        <w:ind w:firstLine="540"/>
        <w:jc w:val="both"/>
        <w:rPr>
          <w:rFonts w:ascii="Times New Roman" w:hAnsi="Times New Roman"/>
          <w:sz w:val="28"/>
          <w:szCs w:val="28"/>
          <w:lang w:eastAsia="en-US"/>
        </w:rPr>
      </w:pPr>
      <w:r>
        <w:rPr>
          <w:rFonts w:ascii="Times New Roman" w:hAnsi="Times New Roman"/>
          <w:sz w:val="28"/>
          <w:szCs w:val="28"/>
          <w:lang w:eastAsia="en-US"/>
        </w:rPr>
        <w:t>2017-2025</w:t>
      </w:r>
      <w:r w:rsidR="00705FEA" w:rsidRPr="00312442">
        <w:rPr>
          <w:rFonts w:ascii="Times New Roman" w:hAnsi="Times New Roman"/>
          <w:sz w:val="28"/>
          <w:szCs w:val="28"/>
          <w:lang w:eastAsia="en-US"/>
        </w:rPr>
        <w:t xml:space="preserve"> г </w:t>
      </w:r>
      <w:proofErr w:type="spellStart"/>
      <w:r w:rsidR="00705FEA" w:rsidRPr="00312442">
        <w:rPr>
          <w:rFonts w:ascii="Times New Roman" w:hAnsi="Times New Roman"/>
          <w:sz w:val="28"/>
          <w:szCs w:val="28"/>
          <w:lang w:eastAsia="en-US"/>
        </w:rPr>
        <w:t>г</w:t>
      </w:r>
      <w:proofErr w:type="spellEnd"/>
      <w:r w:rsidR="00705FEA" w:rsidRPr="00312442">
        <w:rPr>
          <w:rFonts w:ascii="Times New Roman" w:hAnsi="Times New Roman"/>
          <w:sz w:val="28"/>
          <w:szCs w:val="28"/>
          <w:lang w:eastAsia="en-US"/>
        </w:rPr>
        <w:t xml:space="preserve">. – </w:t>
      </w:r>
      <w:r>
        <w:rPr>
          <w:rFonts w:ascii="Times New Roman" w:hAnsi="Times New Roman"/>
          <w:sz w:val="28"/>
          <w:szCs w:val="28"/>
          <w:lang w:eastAsia="en-US"/>
        </w:rPr>
        <w:t>Замена линейной части водопровода по ул. Комсомольская и ул</w:t>
      </w:r>
      <w:proofErr w:type="gramStart"/>
      <w:r>
        <w:rPr>
          <w:rFonts w:ascii="Times New Roman" w:hAnsi="Times New Roman"/>
          <w:sz w:val="28"/>
          <w:szCs w:val="28"/>
          <w:lang w:eastAsia="en-US"/>
        </w:rPr>
        <w:t>.С</w:t>
      </w:r>
      <w:proofErr w:type="gramEnd"/>
      <w:r>
        <w:rPr>
          <w:rFonts w:ascii="Times New Roman" w:hAnsi="Times New Roman"/>
          <w:sz w:val="28"/>
          <w:szCs w:val="28"/>
          <w:lang w:eastAsia="en-US"/>
        </w:rPr>
        <w:t>оветская протяженность (</w:t>
      </w:r>
      <w:r w:rsidR="003E3A68">
        <w:rPr>
          <w:rFonts w:ascii="Times New Roman" w:hAnsi="Times New Roman"/>
          <w:sz w:val="28"/>
          <w:szCs w:val="28"/>
          <w:lang w:eastAsia="en-US"/>
        </w:rPr>
        <w:t>2,4</w:t>
      </w:r>
      <w:r w:rsidR="00705FEA" w:rsidRPr="00312442">
        <w:rPr>
          <w:rFonts w:ascii="Times New Roman" w:hAnsi="Times New Roman"/>
          <w:sz w:val="28"/>
          <w:szCs w:val="28"/>
          <w:lang w:eastAsia="en-US"/>
        </w:rPr>
        <w:t xml:space="preserve"> </w:t>
      </w:r>
      <w:r w:rsidR="003E3A68">
        <w:rPr>
          <w:rFonts w:ascii="Times New Roman" w:hAnsi="Times New Roman"/>
          <w:sz w:val="28"/>
          <w:szCs w:val="28"/>
          <w:lang w:eastAsia="en-US"/>
        </w:rPr>
        <w:t>км)</w:t>
      </w:r>
      <w:r w:rsidR="00705FEA" w:rsidRPr="00312442">
        <w:rPr>
          <w:rFonts w:ascii="Times New Roman" w:hAnsi="Times New Roman"/>
          <w:sz w:val="28"/>
          <w:szCs w:val="28"/>
          <w:lang w:eastAsia="en-US"/>
        </w:rPr>
        <w:t>.</w:t>
      </w:r>
    </w:p>
    <w:p w:rsidR="00705FEA" w:rsidRPr="00312442" w:rsidRDefault="00803D86" w:rsidP="00312442">
      <w:pPr>
        <w:spacing w:after="0" w:line="240" w:lineRule="auto"/>
        <w:ind w:firstLine="540"/>
        <w:jc w:val="both"/>
        <w:rPr>
          <w:rFonts w:ascii="Times New Roman" w:hAnsi="Times New Roman"/>
          <w:sz w:val="28"/>
          <w:szCs w:val="28"/>
          <w:lang w:eastAsia="en-US"/>
        </w:rPr>
      </w:pPr>
      <w:r>
        <w:rPr>
          <w:rFonts w:ascii="Times New Roman" w:hAnsi="Times New Roman"/>
          <w:sz w:val="28"/>
          <w:szCs w:val="28"/>
          <w:lang w:eastAsia="en-US"/>
        </w:rPr>
        <w:t>2017-2025</w:t>
      </w:r>
      <w:r w:rsidR="00705FEA" w:rsidRPr="00312442">
        <w:rPr>
          <w:rFonts w:ascii="Times New Roman" w:hAnsi="Times New Roman"/>
          <w:sz w:val="28"/>
          <w:szCs w:val="28"/>
          <w:lang w:eastAsia="en-US"/>
        </w:rPr>
        <w:t xml:space="preserve"> гг. - </w:t>
      </w:r>
      <w:r w:rsidR="003E3A68">
        <w:rPr>
          <w:rFonts w:ascii="Times New Roman" w:hAnsi="Times New Roman"/>
          <w:sz w:val="28"/>
          <w:szCs w:val="28"/>
          <w:lang w:eastAsia="en-US"/>
        </w:rPr>
        <w:t>Замена линейной части водопровода по ул. Чапаева, Ленина, Шоферская протяженность (2,1</w:t>
      </w:r>
      <w:r w:rsidR="003E3A68" w:rsidRPr="00312442">
        <w:rPr>
          <w:rFonts w:ascii="Times New Roman" w:hAnsi="Times New Roman"/>
          <w:sz w:val="28"/>
          <w:szCs w:val="28"/>
          <w:lang w:eastAsia="en-US"/>
        </w:rPr>
        <w:t xml:space="preserve"> </w:t>
      </w:r>
      <w:r w:rsidR="003E3A68">
        <w:rPr>
          <w:rFonts w:ascii="Times New Roman" w:hAnsi="Times New Roman"/>
          <w:sz w:val="28"/>
          <w:szCs w:val="28"/>
          <w:lang w:eastAsia="en-US"/>
        </w:rPr>
        <w:t>км)</w:t>
      </w:r>
      <w:r w:rsidR="003E3A68" w:rsidRPr="00312442">
        <w:rPr>
          <w:rFonts w:ascii="Times New Roman" w:hAnsi="Times New Roman"/>
          <w:sz w:val="28"/>
          <w:szCs w:val="28"/>
          <w:lang w:eastAsia="en-US"/>
        </w:rPr>
        <w:t>.</w:t>
      </w:r>
    </w:p>
    <w:p w:rsidR="00705FEA" w:rsidRPr="00312442" w:rsidRDefault="00705FEA" w:rsidP="00312442">
      <w:pPr>
        <w:spacing w:after="0" w:line="240" w:lineRule="auto"/>
        <w:ind w:firstLine="540"/>
        <w:jc w:val="both"/>
        <w:rPr>
          <w:rFonts w:ascii="Times New Roman" w:hAnsi="Times New Roman"/>
          <w:sz w:val="28"/>
          <w:szCs w:val="28"/>
          <w:lang w:eastAsia="en-US"/>
        </w:rPr>
      </w:pPr>
    </w:p>
    <w:p w:rsidR="00705FEA" w:rsidRPr="00312442" w:rsidRDefault="00705FEA" w:rsidP="00312442">
      <w:pPr>
        <w:spacing w:after="0" w:line="240" w:lineRule="auto"/>
        <w:ind w:firstLine="540"/>
        <w:jc w:val="both"/>
        <w:rPr>
          <w:rFonts w:ascii="Times New Roman" w:hAnsi="Times New Roman"/>
          <w:sz w:val="28"/>
          <w:szCs w:val="28"/>
          <w:u w:val="single"/>
          <w:lang w:eastAsia="en-US"/>
        </w:rPr>
      </w:pPr>
      <w:r w:rsidRPr="00312442">
        <w:rPr>
          <w:rFonts w:ascii="Times New Roman" w:hAnsi="Times New Roman"/>
          <w:sz w:val="28"/>
          <w:szCs w:val="28"/>
          <w:u w:val="single"/>
          <w:lang w:eastAsia="en-US"/>
        </w:rPr>
        <w:t>В области электроснабжения.</w:t>
      </w:r>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 xml:space="preserve">Общая сумма инвестиционных проектов по электроснабжению составляет </w:t>
      </w:r>
      <w:r w:rsidR="003E3A68">
        <w:rPr>
          <w:rFonts w:ascii="Times New Roman" w:hAnsi="Times New Roman"/>
          <w:sz w:val="28"/>
          <w:szCs w:val="28"/>
          <w:lang w:eastAsia="en-US"/>
        </w:rPr>
        <w:t>60</w:t>
      </w:r>
      <w:r w:rsidRPr="00312442">
        <w:rPr>
          <w:rFonts w:ascii="Times New Roman" w:hAnsi="Times New Roman"/>
          <w:sz w:val="28"/>
          <w:szCs w:val="28"/>
          <w:lang w:eastAsia="en-US"/>
        </w:rPr>
        <w:t xml:space="preserve"> тыс. руб. Реализация представленных проектов и мероприятий в сфере электроснабжения позволит: </w:t>
      </w:r>
    </w:p>
    <w:p w:rsidR="00705FEA" w:rsidRPr="00312442" w:rsidRDefault="00705FEA" w:rsidP="00312442">
      <w:pPr>
        <w:numPr>
          <w:ilvl w:val="0"/>
          <w:numId w:val="12"/>
        </w:numPr>
        <w:spacing w:after="0" w:line="240" w:lineRule="auto"/>
        <w:jc w:val="both"/>
        <w:rPr>
          <w:rFonts w:ascii="Times New Roman" w:hAnsi="Times New Roman"/>
          <w:sz w:val="28"/>
          <w:szCs w:val="28"/>
          <w:lang w:eastAsia="en-US"/>
        </w:rPr>
      </w:pPr>
      <w:r w:rsidRPr="00312442">
        <w:rPr>
          <w:rFonts w:ascii="Times New Roman" w:hAnsi="Times New Roman"/>
          <w:sz w:val="28"/>
          <w:szCs w:val="28"/>
          <w:lang w:eastAsia="en-US"/>
        </w:rPr>
        <w:t xml:space="preserve">существенно снизить изношенность сетей; </w:t>
      </w:r>
    </w:p>
    <w:p w:rsidR="00705FEA" w:rsidRPr="00312442" w:rsidRDefault="00705FEA" w:rsidP="00312442">
      <w:pPr>
        <w:numPr>
          <w:ilvl w:val="0"/>
          <w:numId w:val="12"/>
        </w:numPr>
        <w:spacing w:after="0" w:line="240" w:lineRule="auto"/>
        <w:jc w:val="both"/>
        <w:rPr>
          <w:rFonts w:ascii="Times New Roman" w:hAnsi="Times New Roman"/>
          <w:sz w:val="28"/>
          <w:szCs w:val="28"/>
          <w:lang w:eastAsia="en-US"/>
        </w:rPr>
      </w:pPr>
      <w:r w:rsidRPr="00312442">
        <w:rPr>
          <w:rFonts w:ascii="Times New Roman" w:hAnsi="Times New Roman"/>
          <w:sz w:val="28"/>
          <w:szCs w:val="28"/>
          <w:lang w:eastAsia="en-US"/>
        </w:rPr>
        <w:t>обеспечить присоединение новых потребителей;</w:t>
      </w:r>
    </w:p>
    <w:p w:rsidR="00705FEA" w:rsidRPr="00312442" w:rsidRDefault="00705FEA" w:rsidP="00312442">
      <w:pPr>
        <w:numPr>
          <w:ilvl w:val="0"/>
          <w:numId w:val="12"/>
        </w:numPr>
        <w:spacing w:after="0" w:line="240" w:lineRule="auto"/>
        <w:jc w:val="both"/>
        <w:rPr>
          <w:rFonts w:ascii="Times New Roman" w:hAnsi="Times New Roman"/>
          <w:sz w:val="28"/>
          <w:szCs w:val="28"/>
          <w:lang w:eastAsia="en-US"/>
        </w:rPr>
      </w:pPr>
      <w:r w:rsidRPr="00312442">
        <w:rPr>
          <w:rFonts w:ascii="Times New Roman" w:hAnsi="Times New Roman"/>
          <w:sz w:val="28"/>
          <w:szCs w:val="28"/>
          <w:lang w:eastAsia="en-US"/>
        </w:rPr>
        <w:t>повысить надежность и бесперебойность поставляемого ресурса;</w:t>
      </w:r>
    </w:p>
    <w:p w:rsidR="00705FEA" w:rsidRPr="00312442" w:rsidRDefault="00705FEA" w:rsidP="00312442">
      <w:pPr>
        <w:numPr>
          <w:ilvl w:val="0"/>
          <w:numId w:val="12"/>
        </w:numPr>
        <w:spacing w:after="0" w:line="240" w:lineRule="auto"/>
        <w:jc w:val="both"/>
        <w:rPr>
          <w:rFonts w:ascii="Times New Roman" w:hAnsi="Times New Roman"/>
          <w:sz w:val="28"/>
          <w:szCs w:val="28"/>
          <w:lang w:eastAsia="en-US"/>
        </w:rPr>
      </w:pPr>
      <w:r w:rsidRPr="00312442">
        <w:rPr>
          <w:rFonts w:ascii="Times New Roman" w:hAnsi="Times New Roman"/>
          <w:sz w:val="28"/>
          <w:szCs w:val="28"/>
          <w:lang w:eastAsia="en-US"/>
        </w:rPr>
        <w:t>реализация программ по энергосбережению.</w:t>
      </w:r>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lastRenderedPageBreak/>
        <w:t>В рамках развития инфраструктуры электроснабжения  необходимы следующие мероприятия:</w:t>
      </w:r>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2017-20</w:t>
      </w:r>
      <w:r w:rsidR="003E3A68">
        <w:rPr>
          <w:rFonts w:ascii="Times New Roman" w:hAnsi="Times New Roman"/>
          <w:sz w:val="28"/>
          <w:szCs w:val="28"/>
          <w:lang w:eastAsia="en-US"/>
        </w:rPr>
        <w:t>25</w:t>
      </w:r>
      <w:r w:rsidRPr="00312442">
        <w:rPr>
          <w:rFonts w:ascii="Times New Roman" w:hAnsi="Times New Roman"/>
          <w:sz w:val="28"/>
          <w:szCs w:val="28"/>
          <w:lang w:eastAsia="en-US"/>
        </w:rPr>
        <w:t xml:space="preserve"> гг. - Модернизация и дальнейшее расширение сети уличного освещения – 130 тыс</w:t>
      </w:r>
      <w:proofErr w:type="gramStart"/>
      <w:r w:rsidRPr="00312442">
        <w:rPr>
          <w:rFonts w:ascii="Times New Roman" w:hAnsi="Times New Roman"/>
          <w:sz w:val="28"/>
          <w:szCs w:val="28"/>
          <w:lang w:eastAsia="en-US"/>
        </w:rPr>
        <w:t>.р</w:t>
      </w:r>
      <w:proofErr w:type="gramEnd"/>
      <w:r w:rsidRPr="00312442">
        <w:rPr>
          <w:rFonts w:ascii="Times New Roman" w:hAnsi="Times New Roman"/>
          <w:sz w:val="28"/>
          <w:szCs w:val="28"/>
          <w:lang w:eastAsia="en-US"/>
        </w:rPr>
        <w:t>уб.</w:t>
      </w:r>
    </w:p>
    <w:p w:rsidR="00705FEA" w:rsidRPr="00312442" w:rsidRDefault="00705FEA" w:rsidP="00312442">
      <w:pPr>
        <w:spacing w:after="0" w:line="240" w:lineRule="auto"/>
        <w:rPr>
          <w:rFonts w:ascii="Times New Roman" w:hAnsi="Times New Roman"/>
          <w:sz w:val="28"/>
          <w:szCs w:val="28"/>
          <w:lang w:eastAsia="en-US"/>
        </w:rPr>
      </w:pPr>
    </w:p>
    <w:p w:rsidR="00705FEA" w:rsidRPr="00312442" w:rsidRDefault="00705FEA" w:rsidP="003E3A68">
      <w:pPr>
        <w:spacing w:after="0" w:line="240" w:lineRule="auto"/>
        <w:jc w:val="center"/>
        <w:outlineLvl w:val="1"/>
        <w:rPr>
          <w:rFonts w:ascii="Times New Roman" w:hAnsi="Times New Roman"/>
          <w:b/>
          <w:sz w:val="28"/>
          <w:szCs w:val="28"/>
        </w:rPr>
      </w:pPr>
      <w:bookmarkStart w:id="22" w:name="_Toc426705707"/>
      <w:r w:rsidRPr="00312442">
        <w:rPr>
          <w:rFonts w:ascii="Times New Roman" w:hAnsi="Times New Roman"/>
          <w:b/>
          <w:sz w:val="28"/>
          <w:szCs w:val="28"/>
        </w:rPr>
        <w:t>Предложения по организации реализации инвестиционных проектов</w:t>
      </w:r>
      <w:bookmarkEnd w:id="22"/>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 xml:space="preserve">Существуют различные варианты организации проектов (групп проектов), вошедших в общую программу проектов. </w:t>
      </w:r>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 xml:space="preserve">Прежде всего, рекомендуется рассматривать следующие варианты организации проектов: </w:t>
      </w:r>
    </w:p>
    <w:p w:rsidR="00705FEA" w:rsidRPr="00312442" w:rsidRDefault="00705FEA" w:rsidP="00312442">
      <w:pPr>
        <w:numPr>
          <w:ilvl w:val="0"/>
          <w:numId w:val="13"/>
        </w:numPr>
        <w:spacing w:after="0" w:line="240" w:lineRule="auto"/>
        <w:jc w:val="both"/>
        <w:rPr>
          <w:rFonts w:ascii="Times New Roman" w:hAnsi="Times New Roman"/>
          <w:sz w:val="28"/>
          <w:szCs w:val="28"/>
          <w:lang w:eastAsia="en-US"/>
        </w:rPr>
      </w:pPr>
      <w:r w:rsidRPr="00312442">
        <w:rPr>
          <w:rFonts w:ascii="Times New Roman" w:hAnsi="Times New Roman"/>
          <w:sz w:val="28"/>
          <w:szCs w:val="28"/>
          <w:lang w:eastAsia="en-US"/>
        </w:rPr>
        <w:t xml:space="preserve">проекты, реализуемые действующими на территории МО организациями; </w:t>
      </w:r>
    </w:p>
    <w:p w:rsidR="00705FEA" w:rsidRPr="00312442" w:rsidRDefault="00705FEA" w:rsidP="00312442">
      <w:pPr>
        <w:numPr>
          <w:ilvl w:val="0"/>
          <w:numId w:val="13"/>
        </w:numPr>
        <w:spacing w:after="0" w:line="240" w:lineRule="auto"/>
        <w:jc w:val="both"/>
        <w:rPr>
          <w:rFonts w:ascii="Times New Roman" w:hAnsi="Times New Roman"/>
          <w:sz w:val="28"/>
          <w:szCs w:val="28"/>
          <w:lang w:eastAsia="en-US"/>
        </w:rPr>
      </w:pPr>
      <w:r w:rsidRPr="00312442">
        <w:rPr>
          <w:rFonts w:ascii="Times New Roman" w:hAnsi="Times New Roman"/>
          <w:sz w:val="28"/>
          <w:szCs w:val="28"/>
          <w:lang w:eastAsia="en-US"/>
        </w:rPr>
        <w:t xml:space="preserve">проекты, выставляемые на конкурс для привлечения сторонних инвесторов (в том числе по договору концессии); </w:t>
      </w:r>
    </w:p>
    <w:p w:rsidR="00705FEA" w:rsidRPr="00312442" w:rsidRDefault="00705FEA" w:rsidP="00312442">
      <w:pPr>
        <w:numPr>
          <w:ilvl w:val="0"/>
          <w:numId w:val="13"/>
        </w:numPr>
        <w:spacing w:after="0" w:line="240" w:lineRule="auto"/>
        <w:jc w:val="both"/>
        <w:rPr>
          <w:rFonts w:ascii="Times New Roman" w:hAnsi="Times New Roman"/>
          <w:sz w:val="28"/>
          <w:szCs w:val="28"/>
          <w:lang w:eastAsia="en-US"/>
        </w:rPr>
      </w:pPr>
      <w:r w:rsidRPr="00312442">
        <w:rPr>
          <w:rFonts w:ascii="Times New Roman" w:hAnsi="Times New Roman"/>
          <w:sz w:val="28"/>
          <w:szCs w:val="28"/>
          <w:lang w:eastAsia="en-US"/>
        </w:rPr>
        <w:t xml:space="preserve">проекты, для реализации которых создаются организации с участием МО; </w:t>
      </w:r>
    </w:p>
    <w:p w:rsidR="00705FEA" w:rsidRPr="00312442" w:rsidRDefault="00705FEA" w:rsidP="00312442">
      <w:pPr>
        <w:numPr>
          <w:ilvl w:val="0"/>
          <w:numId w:val="13"/>
        </w:numPr>
        <w:spacing w:after="0" w:line="240" w:lineRule="auto"/>
        <w:jc w:val="both"/>
        <w:rPr>
          <w:rFonts w:ascii="Times New Roman" w:hAnsi="Times New Roman"/>
          <w:sz w:val="28"/>
          <w:szCs w:val="28"/>
          <w:lang w:eastAsia="en-US"/>
        </w:rPr>
      </w:pPr>
      <w:r w:rsidRPr="00312442">
        <w:rPr>
          <w:rFonts w:ascii="Times New Roman" w:hAnsi="Times New Roman"/>
          <w:sz w:val="28"/>
          <w:szCs w:val="28"/>
          <w:lang w:eastAsia="en-US"/>
        </w:rPr>
        <w:t xml:space="preserve">проекты, для реализации которых создаются организации с участием действующих </w:t>
      </w:r>
      <w:proofErr w:type="spellStart"/>
      <w:r w:rsidRPr="00312442">
        <w:rPr>
          <w:rFonts w:ascii="Times New Roman" w:hAnsi="Times New Roman"/>
          <w:sz w:val="28"/>
          <w:szCs w:val="28"/>
          <w:lang w:eastAsia="en-US"/>
        </w:rPr>
        <w:t>ресурсоснабжающих</w:t>
      </w:r>
      <w:proofErr w:type="spellEnd"/>
      <w:r w:rsidRPr="00312442">
        <w:rPr>
          <w:rFonts w:ascii="Times New Roman" w:hAnsi="Times New Roman"/>
          <w:sz w:val="28"/>
          <w:szCs w:val="28"/>
          <w:lang w:eastAsia="en-US"/>
        </w:rPr>
        <w:t xml:space="preserve"> организаций. </w:t>
      </w:r>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Рекомендуется производить выполнение программы по годам с 2017 по 2025, по мере возможности и изыскания финансовых средств</w:t>
      </w:r>
    </w:p>
    <w:p w:rsidR="00705FEA" w:rsidRPr="00312442" w:rsidRDefault="00705FEA" w:rsidP="00312442">
      <w:pPr>
        <w:spacing w:after="0" w:line="240" w:lineRule="auto"/>
        <w:rPr>
          <w:rFonts w:ascii="Times New Roman" w:hAnsi="Times New Roman"/>
          <w:sz w:val="28"/>
          <w:szCs w:val="28"/>
          <w:lang w:eastAsia="en-US"/>
        </w:rPr>
      </w:pPr>
    </w:p>
    <w:p w:rsidR="00705FEA" w:rsidRPr="00312442" w:rsidRDefault="00705FEA" w:rsidP="003E3A68">
      <w:pPr>
        <w:spacing w:after="0" w:line="240" w:lineRule="auto"/>
        <w:jc w:val="center"/>
        <w:outlineLvl w:val="1"/>
        <w:rPr>
          <w:rFonts w:ascii="Times New Roman" w:hAnsi="Times New Roman"/>
          <w:b/>
          <w:sz w:val="28"/>
          <w:szCs w:val="28"/>
        </w:rPr>
      </w:pPr>
      <w:bookmarkStart w:id="23" w:name="_Toc426705708"/>
      <w:r w:rsidRPr="00312442">
        <w:rPr>
          <w:rFonts w:ascii="Times New Roman" w:hAnsi="Times New Roman"/>
          <w:b/>
          <w:sz w:val="28"/>
          <w:szCs w:val="28"/>
        </w:rPr>
        <w:t>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bookmarkEnd w:id="23"/>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 xml:space="preserve">Строительство и реконструкция объектов инфраструктуры осуществляются организациями коммунального комплекса, сетевыми компаниями с их последующей эксплуатацией. Окупаемость затрат на строительство и реконструкцию достигается путем формирования и защиты инвестиционных программ развития сетей (за счет инвестиционной надбавки в тарифе). Инвестиционные программы будут корректироваться в соответствии с программами комплексного развития систем коммунальной инфраструктуры сельского поселения.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 обеспечивающей энергосбережение и повышение энергетической эффективности. </w:t>
      </w:r>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 Данная оценка приведена в разделе 8.9</w:t>
      </w:r>
    </w:p>
    <w:p w:rsidR="00705FEA" w:rsidRPr="00312442" w:rsidRDefault="00705FEA" w:rsidP="00312442">
      <w:pPr>
        <w:spacing w:after="0" w:line="240" w:lineRule="auto"/>
        <w:rPr>
          <w:rFonts w:ascii="Times New Roman" w:hAnsi="Times New Roman"/>
          <w:sz w:val="28"/>
          <w:szCs w:val="28"/>
          <w:lang w:eastAsia="en-US"/>
        </w:rPr>
      </w:pPr>
    </w:p>
    <w:p w:rsidR="00705FEA" w:rsidRPr="00312442" w:rsidRDefault="00705FEA" w:rsidP="00312442">
      <w:pPr>
        <w:spacing w:after="0" w:line="240" w:lineRule="auto"/>
        <w:rPr>
          <w:rFonts w:ascii="Times New Roman" w:hAnsi="Times New Roman"/>
          <w:sz w:val="28"/>
          <w:szCs w:val="28"/>
          <w:lang w:eastAsia="en-US"/>
        </w:rPr>
      </w:pPr>
    </w:p>
    <w:p w:rsidR="00705FEA" w:rsidRPr="00312442" w:rsidRDefault="00705FEA" w:rsidP="00312442">
      <w:pPr>
        <w:spacing w:after="0" w:line="240" w:lineRule="auto"/>
        <w:outlineLvl w:val="1"/>
        <w:rPr>
          <w:rFonts w:ascii="Times New Roman" w:hAnsi="Times New Roman"/>
          <w:b/>
          <w:sz w:val="28"/>
          <w:szCs w:val="28"/>
        </w:rPr>
      </w:pPr>
      <w:bookmarkStart w:id="24" w:name="_Toc426705709"/>
      <w:r w:rsidRPr="00312442">
        <w:rPr>
          <w:rFonts w:ascii="Times New Roman" w:hAnsi="Times New Roman"/>
          <w:b/>
          <w:sz w:val="28"/>
          <w:szCs w:val="28"/>
        </w:rPr>
        <w:t xml:space="preserve"> Результаты оценки совокупного платежа граждан за коммунальные услуги критериям доступности</w:t>
      </w:r>
      <w:bookmarkEnd w:id="24"/>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 xml:space="preserve">В таблице 10 приведен анализ тарифов на коммунальные услуги в </w:t>
      </w:r>
      <w:r w:rsidR="003E3A68">
        <w:rPr>
          <w:rFonts w:ascii="Times New Roman" w:hAnsi="Times New Roman"/>
          <w:sz w:val="28"/>
          <w:szCs w:val="28"/>
          <w:lang w:eastAsia="en-US"/>
        </w:rPr>
        <w:t>Александровском</w:t>
      </w:r>
      <w:r w:rsidRPr="00312442">
        <w:rPr>
          <w:rFonts w:ascii="Times New Roman" w:hAnsi="Times New Roman"/>
          <w:sz w:val="28"/>
          <w:szCs w:val="28"/>
          <w:lang w:eastAsia="en-US"/>
        </w:rPr>
        <w:t xml:space="preserve"> сельском поселении с учетом прогнозируемых Министерством экономического развития Российской Федерации индексов-дефляторов цен. </w:t>
      </w:r>
    </w:p>
    <w:p w:rsidR="00705FEA" w:rsidRPr="00312442" w:rsidRDefault="00705FEA" w:rsidP="00312442">
      <w:pPr>
        <w:spacing w:after="0" w:line="240" w:lineRule="auto"/>
        <w:ind w:firstLine="540"/>
        <w:jc w:val="both"/>
        <w:rPr>
          <w:rFonts w:ascii="Times New Roman" w:hAnsi="Times New Roman"/>
          <w:sz w:val="28"/>
          <w:szCs w:val="28"/>
          <w:lang w:eastAsia="en-US"/>
        </w:rPr>
      </w:pPr>
      <w:r w:rsidRPr="00312442">
        <w:rPr>
          <w:rFonts w:ascii="Times New Roman" w:hAnsi="Times New Roman"/>
          <w:sz w:val="28"/>
          <w:szCs w:val="28"/>
          <w:lang w:eastAsia="en-US"/>
        </w:rPr>
        <w:t xml:space="preserve">Таблица 10. Действующие и прогнозируемые тарифы на коммунальные услуги в сельском поселении </w:t>
      </w:r>
    </w:p>
    <w:p w:rsidR="00705FEA" w:rsidRPr="00883179" w:rsidRDefault="00705FEA" w:rsidP="00312442">
      <w:pPr>
        <w:spacing w:after="0"/>
        <w:ind w:firstLine="540"/>
        <w:jc w:val="both"/>
        <w:rPr>
          <w:sz w:val="28"/>
          <w:szCs w:val="28"/>
          <w:lang w:eastAsia="en-US"/>
        </w:rPr>
      </w:pPr>
    </w:p>
    <w:tbl>
      <w:tblPr>
        <w:tblW w:w="10030"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2"/>
        <w:gridCol w:w="863"/>
        <w:gridCol w:w="851"/>
        <w:gridCol w:w="708"/>
        <w:gridCol w:w="851"/>
        <w:gridCol w:w="992"/>
        <w:gridCol w:w="992"/>
        <w:gridCol w:w="851"/>
        <w:gridCol w:w="850"/>
        <w:gridCol w:w="850"/>
      </w:tblGrid>
      <w:tr w:rsidR="003E3A68" w:rsidRPr="00883179" w:rsidTr="004516FE">
        <w:tc>
          <w:tcPr>
            <w:tcW w:w="2222" w:type="dxa"/>
            <w:vMerge w:val="restart"/>
            <w:shd w:val="clear" w:color="auto" w:fill="auto"/>
            <w:vAlign w:val="center"/>
          </w:tcPr>
          <w:p w:rsidR="003E3A68" w:rsidRPr="003E3A68" w:rsidRDefault="003E3A68" w:rsidP="003E3A68">
            <w:pPr>
              <w:spacing w:after="0" w:line="240" w:lineRule="auto"/>
              <w:jc w:val="center"/>
              <w:rPr>
                <w:rFonts w:ascii="Times New Roman" w:hAnsi="Times New Roman"/>
                <w:sz w:val="28"/>
                <w:szCs w:val="28"/>
                <w:lang w:eastAsia="en-US"/>
              </w:rPr>
            </w:pPr>
            <w:r w:rsidRPr="003E3A68">
              <w:rPr>
                <w:rFonts w:ascii="Times New Roman" w:hAnsi="Times New Roman"/>
                <w:sz w:val="28"/>
                <w:szCs w:val="28"/>
                <w:lang w:eastAsia="en-US"/>
              </w:rPr>
              <w:t>Вид коммунальной услуги</w:t>
            </w:r>
          </w:p>
        </w:tc>
        <w:tc>
          <w:tcPr>
            <w:tcW w:w="7808" w:type="dxa"/>
            <w:gridSpan w:val="9"/>
            <w:shd w:val="clear" w:color="auto" w:fill="auto"/>
            <w:vAlign w:val="center"/>
          </w:tcPr>
          <w:p w:rsidR="003E3A68" w:rsidRPr="003E3A68" w:rsidRDefault="003E3A68" w:rsidP="003E3A68">
            <w:pPr>
              <w:spacing w:after="0" w:line="240" w:lineRule="auto"/>
              <w:jc w:val="center"/>
              <w:rPr>
                <w:rFonts w:ascii="Times New Roman" w:hAnsi="Times New Roman"/>
                <w:sz w:val="28"/>
                <w:szCs w:val="28"/>
                <w:lang w:eastAsia="en-US"/>
              </w:rPr>
            </w:pPr>
            <w:r w:rsidRPr="003E3A68">
              <w:rPr>
                <w:rFonts w:ascii="Times New Roman" w:hAnsi="Times New Roman"/>
                <w:sz w:val="28"/>
                <w:szCs w:val="28"/>
                <w:lang w:eastAsia="en-US"/>
              </w:rPr>
              <w:t>Тарифы на коммунальные услуги</w:t>
            </w:r>
          </w:p>
        </w:tc>
      </w:tr>
      <w:tr w:rsidR="003E3A68" w:rsidRPr="00883179" w:rsidTr="003E3A68">
        <w:tc>
          <w:tcPr>
            <w:tcW w:w="2222" w:type="dxa"/>
            <w:vMerge/>
            <w:shd w:val="clear" w:color="auto" w:fill="auto"/>
            <w:vAlign w:val="center"/>
          </w:tcPr>
          <w:p w:rsidR="003E3A68" w:rsidRPr="003E3A68" w:rsidRDefault="003E3A68" w:rsidP="003E3A68">
            <w:pPr>
              <w:spacing w:after="0" w:line="240" w:lineRule="auto"/>
              <w:jc w:val="center"/>
              <w:rPr>
                <w:rFonts w:ascii="Times New Roman" w:hAnsi="Times New Roman"/>
                <w:sz w:val="28"/>
                <w:szCs w:val="28"/>
                <w:lang w:eastAsia="en-US"/>
              </w:rPr>
            </w:pPr>
          </w:p>
        </w:tc>
        <w:tc>
          <w:tcPr>
            <w:tcW w:w="863" w:type="dxa"/>
            <w:shd w:val="clear" w:color="auto" w:fill="auto"/>
            <w:vAlign w:val="center"/>
          </w:tcPr>
          <w:p w:rsidR="003E3A68" w:rsidRPr="003E3A68" w:rsidRDefault="003E3A68" w:rsidP="003E3A68">
            <w:pPr>
              <w:spacing w:after="0" w:line="240" w:lineRule="auto"/>
              <w:ind w:left="-95"/>
              <w:jc w:val="center"/>
              <w:rPr>
                <w:rFonts w:ascii="Times New Roman" w:hAnsi="Times New Roman"/>
                <w:sz w:val="28"/>
                <w:szCs w:val="28"/>
                <w:lang w:eastAsia="en-US"/>
              </w:rPr>
            </w:pPr>
            <w:r w:rsidRPr="003E3A68">
              <w:rPr>
                <w:rFonts w:ascii="Times New Roman" w:hAnsi="Times New Roman"/>
                <w:sz w:val="28"/>
                <w:szCs w:val="28"/>
                <w:lang w:eastAsia="en-US"/>
              </w:rPr>
              <w:t>01.01.</w:t>
            </w:r>
          </w:p>
          <w:p w:rsidR="003E3A68" w:rsidRPr="003E3A68" w:rsidRDefault="003E3A68" w:rsidP="003E3A68">
            <w:pPr>
              <w:spacing w:after="0" w:line="240" w:lineRule="auto"/>
              <w:jc w:val="center"/>
              <w:rPr>
                <w:rFonts w:ascii="Times New Roman" w:hAnsi="Times New Roman"/>
                <w:sz w:val="28"/>
                <w:szCs w:val="28"/>
                <w:lang w:eastAsia="en-US"/>
              </w:rPr>
            </w:pPr>
            <w:smartTag w:uri="urn:schemas-microsoft-com:office:smarttags" w:element="metricconverter">
              <w:smartTagPr>
                <w:attr w:name="ProductID" w:val="2017 г"/>
              </w:smartTagPr>
              <w:r w:rsidRPr="003E3A68">
                <w:rPr>
                  <w:rFonts w:ascii="Times New Roman" w:hAnsi="Times New Roman"/>
                  <w:sz w:val="28"/>
                  <w:szCs w:val="28"/>
                  <w:lang w:eastAsia="en-US"/>
                </w:rPr>
                <w:t>2017 г</w:t>
              </w:r>
            </w:smartTag>
            <w:r w:rsidRPr="003E3A68">
              <w:rPr>
                <w:rFonts w:ascii="Times New Roman" w:hAnsi="Times New Roman"/>
                <w:sz w:val="28"/>
                <w:szCs w:val="28"/>
                <w:lang w:eastAsia="en-US"/>
              </w:rPr>
              <w:t>.</w:t>
            </w:r>
          </w:p>
        </w:tc>
        <w:tc>
          <w:tcPr>
            <w:tcW w:w="851" w:type="dxa"/>
            <w:shd w:val="clear" w:color="auto" w:fill="auto"/>
            <w:vAlign w:val="center"/>
          </w:tcPr>
          <w:p w:rsidR="003E3A68" w:rsidRPr="003E3A68" w:rsidRDefault="003E3A68" w:rsidP="003E3A68">
            <w:pPr>
              <w:spacing w:after="0" w:line="240" w:lineRule="auto"/>
              <w:jc w:val="center"/>
              <w:rPr>
                <w:rFonts w:ascii="Times New Roman" w:hAnsi="Times New Roman"/>
                <w:sz w:val="28"/>
                <w:szCs w:val="28"/>
                <w:lang w:eastAsia="en-US"/>
              </w:rPr>
            </w:pPr>
            <w:r w:rsidRPr="003E3A68">
              <w:rPr>
                <w:rFonts w:ascii="Times New Roman" w:hAnsi="Times New Roman"/>
                <w:sz w:val="28"/>
                <w:szCs w:val="28"/>
                <w:lang w:eastAsia="en-US"/>
              </w:rPr>
              <w:t>0</w:t>
            </w:r>
            <w:r>
              <w:rPr>
                <w:rFonts w:ascii="Times New Roman" w:hAnsi="Times New Roman"/>
                <w:sz w:val="28"/>
                <w:szCs w:val="28"/>
                <w:lang w:eastAsia="en-US"/>
              </w:rPr>
              <w:t>1.01</w:t>
            </w:r>
          </w:p>
          <w:p w:rsidR="003E3A68" w:rsidRPr="003E3A68" w:rsidRDefault="003E3A68" w:rsidP="003E3A68">
            <w:pPr>
              <w:spacing w:after="0" w:line="240" w:lineRule="auto"/>
              <w:jc w:val="center"/>
              <w:rPr>
                <w:rFonts w:ascii="Times New Roman" w:hAnsi="Times New Roman"/>
                <w:sz w:val="28"/>
                <w:szCs w:val="28"/>
                <w:lang w:eastAsia="en-US"/>
              </w:rPr>
            </w:pPr>
            <w:r w:rsidRPr="003E3A68">
              <w:rPr>
                <w:rFonts w:ascii="Times New Roman" w:hAnsi="Times New Roman"/>
                <w:sz w:val="28"/>
                <w:szCs w:val="28"/>
                <w:lang w:eastAsia="en-US"/>
              </w:rPr>
              <w:t>201</w:t>
            </w:r>
            <w:r>
              <w:rPr>
                <w:rFonts w:ascii="Times New Roman" w:hAnsi="Times New Roman"/>
                <w:sz w:val="28"/>
                <w:szCs w:val="28"/>
                <w:lang w:eastAsia="en-US"/>
              </w:rPr>
              <w:t>8</w:t>
            </w:r>
            <w:r w:rsidRPr="003E3A68">
              <w:rPr>
                <w:rFonts w:ascii="Times New Roman" w:hAnsi="Times New Roman"/>
                <w:sz w:val="28"/>
                <w:szCs w:val="28"/>
                <w:lang w:eastAsia="en-US"/>
              </w:rPr>
              <w:t>г.</w:t>
            </w:r>
          </w:p>
        </w:tc>
        <w:tc>
          <w:tcPr>
            <w:tcW w:w="708" w:type="dxa"/>
            <w:shd w:val="clear" w:color="auto" w:fill="auto"/>
            <w:vAlign w:val="center"/>
          </w:tcPr>
          <w:p w:rsidR="003E3A68" w:rsidRPr="003E3A68" w:rsidRDefault="003E3A68" w:rsidP="003E3A68">
            <w:pPr>
              <w:spacing w:after="0" w:line="240" w:lineRule="auto"/>
              <w:ind w:left="-108" w:right="-108"/>
              <w:jc w:val="center"/>
              <w:rPr>
                <w:rFonts w:ascii="Times New Roman" w:hAnsi="Times New Roman"/>
                <w:sz w:val="28"/>
                <w:szCs w:val="28"/>
                <w:lang w:eastAsia="en-US"/>
              </w:rPr>
            </w:pPr>
            <w:r w:rsidRPr="003E3A68">
              <w:rPr>
                <w:rFonts w:ascii="Times New Roman" w:hAnsi="Times New Roman"/>
                <w:sz w:val="28"/>
                <w:szCs w:val="28"/>
                <w:lang w:eastAsia="en-US"/>
              </w:rPr>
              <w:t>01.01</w:t>
            </w:r>
          </w:p>
          <w:p w:rsidR="003E3A68" w:rsidRPr="003E3A68" w:rsidRDefault="003E3A68" w:rsidP="003E3A68">
            <w:pPr>
              <w:spacing w:after="0" w:line="240" w:lineRule="auto"/>
              <w:ind w:left="-108" w:right="-108"/>
              <w:jc w:val="center"/>
              <w:rPr>
                <w:rFonts w:ascii="Times New Roman" w:hAnsi="Times New Roman"/>
                <w:sz w:val="28"/>
                <w:szCs w:val="28"/>
                <w:lang w:eastAsia="en-US"/>
              </w:rPr>
            </w:pPr>
            <w:r>
              <w:rPr>
                <w:rFonts w:ascii="Times New Roman" w:hAnsi="Times New Roman"/>
                <w:sz w:val="28"/>
                <w:szCs w:val="28"/>
                <w:lang w:eastAsia="en-US"/>
              </w:rPr>
              <w:t xml:space="preserve">2019 </w:t>
            </w:r>
            <w:r w:rsidRPr="003E3A68">
              <w:rPr>
                <w:rFonts w:ascii="Times New Roman" w:hAnsi="Times New Roman"/>
                <w:sz w:val="28"/>
                <w:szCs w:val="28"/>
                <w:lang w:eastAsia="en-US"/>
              </w:rPr>
              <w:t>г</w:t>
            </w:r>
          </w:p>
        </w:tc>
        <w:tc>
          <w:tcPr>
            <w:tcW w:w="851" w:type="dxa"/>
            <w:shd w:val="clear" w:color="auto" w:fill="auto"/>
            <w:vAlign w:val="center"/>
          </w:tcPr>
          <w:p w:rsidR="003E3A68" w:rsidRPr="003E3A68" w:rsidRDefault="003E3A68" w:rsidP="003E3A68">
            <w:pPr>
              <w:spacing w:after="0" w:line="240" w:lineRule="auto"/>
              <w:ind w:left="-108" w:right="-108"/>
              <w:jc w:val="center"/>
              <w:rPr>
                <w:rFonts w:ascii="Times New Roman" w:hAnsi="Times New Roman"/>
                <w:sz w:val="28"/>
                <w:szCs w:val="28"/>
                <w:lang w:eastAsia="en-US"/>
              </w:rPr>
            </w:pPr>
            <w:r w:rsidRPr="003E3A68">
              <w:rPr>
                <w:rFonts w:ascii="Times New Roman" w:hAnsi="Times New Roman"/>
                <w:sz w:val="28"/>
                <w:szCs w:val="28"/>
                <w:lang w:eastAsia="en-US"/>
              </w:rPr>
              <w:t>0</w:t>
            </w:r>
            <w:r>
              <w:rPr>
                <w:rFonts w:ascii="Times New Roman" w:hAnsi="Times New Roman"/>
                <w:sz w:val="28"/>
                <w:szCs w:val="28"/>
                <w:lang w:eastAsia="en-US"/>
              </w:rPr>
              <w:t>1.01</w:t>
            </w:r>
            <w:r w:rsidRPr="003E3A68">
              <w:rPr>
                <w:rFonts w:ascii="Times New Roman" w:hAnsi="Times New Roman"/>
                <w:sz w:val="28"/>
                <w:szCs w:val="28"/>
                <w:lang w:eastAsia="en-US"/>
              </w:rPr>
              <w:t>.</w:t>
            </w:r>
          </w:p>
          <w:p w:rsidR="003E3A68" w:rsidRPr="003E3A68" w:rsidRDefault="003E3A68" w:rsidP="003E3A68">
            <w:pPr>
              <w:spacing w:after="0" w:line="240" w:lineRule="auto"/>
              <w:jc w:val="center"/>
              <w:rPr>
                <w:rFonts w:ascii="Times New Roman" w:hAnsi="Times New Roman"/>
                <w:sz w:val="28"/>
                <w:szCs w:val="28"/>
                <w:lang w:eastAsia="en-US"/>
              </w:rPr>
            </w:pPr>
            <w:r w:rsidRPr="003E3A68">
              <w:rPr>
                <w:rFonts w:ascii="Times New Roman" w:hAnsi="Times New Roman"/>
                <w:sz w:val="28"/>
                <w:szCs w:val="28"/>
                <w:lang w:eastAsia="en-US"/>
              </w:rPr>
              <w:t>20</w:t>
            </w:r>
            <w:r>
              <w:rPr>
                <w:rFonts w:ascii="Times New Roman" w:hAnsi="Times New Roman"/>
                <w:sz w:val="28"/>
                <w:szCs w:val="28"/>
                <w:lang w:eastAsia="en-US"/>
              </w:rPr>
              <w:t>20</w:t>
            </w:r>
            <w:r w:rsidRPr="003E3A68">
              <w:rPr>
                <w:rFonts w:ascii="Times New Roman" w:hAnsi="Times New Roman"/>
                <w:sz w:val="28"/>
                <w:szCs w:val="28"/>
                <w:lang w:eastAsia="en-US"/>
              </w:rPr>
              <w:t>г.</w:t>
            </w:r>
          </w:p>
        </w:tc>
        <w:tc>
          <w:tcPr>
            <w:tcW w:w="992" w:type="dxa"/>
            <w:shd w:val="clear" w:color="auto" w:fill="auto"/>
            <w:vAlign w:val="center"/>
          </w:tcPr>
          <w:p w:rsidR="003E3A68" w:rsidRPr="003E3A68" w:rsidRDefault="003E3A68" w:rsidP="003E3A68">
            <w:pPr>
              <w:spacing w:after="0" w:line="240" w:lineRule="auto"/>
              <w:ind w:left="-108" w:right="-108"/>
              <w:jc w:val="center"/>
              <w:rPr>
                <w:rFonts w:ascii="Times New Roman" w:hAnsi="Times New Roman"/>
                <w:sz w:val="28"/>
                <w:szCs w:val="28"/>
                <w:lang w:eastAsia="en-US"/>
              </w:rPr>
            </w:pPr>
            <w:r w:rsidRPr="003E3A68">
              <w:rPr>
                <w:rFonts w:ascii="Times New Roman" w:hAnsi="Times New Roman"/>
                <w:sz w:val="28"/>
                <w:szCs w:val="28"/>
                <w:lang w:eastAsia="en-US"/>
              </w:rPr>
              <w:t>01.01.</w:t>
            </w:r>
          </w:p>
          <w:p w:rsidR="003E3A68" w:rsidRPr="003E3A68" w:rsidRDefault="003E3A68" w:rsidP="003E3A68">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2021</w:t>
            </w:r>
            <w:r w:rsidRPr="003E3A68">
              <w:rPr>
                <w:rFonts w:ascii="Times New Roman" w:hAnsi="Times New Roman"/>
                <w:sz w:val="28"/>
                <w:szCs w:val="28"/>
                <w:lang w:eastAsia="en-US"/>
              </w:rPr>
              <w:t xml:space="preserve"> г.</w:t>
            </w:r>
          </w:p>
        </w:tc>
        <w:tc>
          <w:tcPr>
            <w:tcW w:w="992" w:type="dxa"/>
            <w:shd w:val="clear" w:color="auto" w:fill="auto"/>
            <w:vAlign w:val="center"/>
          </w:tcPr>
          <w:p w:rsidR="003E3A68" w:rsidRPr="003E3A68" w:rsidRDefault="003E3A68" w:rsidP="003E3A68">
            <w:pPr>
              <w:spacing w:after="0" w:line="240" w:lineRule="auto"/>
              <w:jc w:val="center"/>
              <w:rPr>
                <w:rFonts w:ascii="Times New Roman" w:hAnsi="Times New Roman"/>
                <w:sz w:val="28"/>
                <w:szCs w:val="28"/>
                <w:lang w:eastAsia="en-US"/>
              </w:rPr>
            </w:pPr>
            <w:r w:rsidRPr="003E3A68">
              <w:rPr>
                <w:rFonts w:ascii="Times New Roman" w:hAnsi="Times New Roman"/>
                <w:sz w:val="28"/>
                <w:szCs w:val="28"/>
                <w:lang w:eastAsia="en-US"/>
              </w:rPr>
              <w:t>0</w:t>
            </w:r>
            <w:r>
              <w:rPr>
                <w:rFonts w:ascii="Times New Roman" w:hAnsi="Times New Roman"/>
                <w:sz w:val="28"/>
                <w:szCs w:val="28"/>
                <w:lang w:eastAsia="en-US"/>
              </w:rPr>
              <w:t>1.01</w:t>
            </w:r>
            <w:r w:rsidRPr="003E3A68">
              <w:rPr>
                <w:rFonts w:ascii="Times New Roman" w:hAnsi="Times New Roman"/>
                <w:sz w:val="28"/>
                <w:szCs w:val="28"/>
                <w:lang w:eastAsia="en-US"/>
              </w:rPr>
              <w:t>.</w:t>
            </w:r>
          </w:p>
          <w:p w:rsidR="003E3A68" w:rsidRPr="003E3A68" w:rsidRDefault="003E3A68" w:rsidP="003E3A68">
            <w:pPr>
              <w:spacing w:after="0" w:line="240" w:lineRule="auto"/>
              <w:jc w:val="center"/>
              <w:rPr>
                <w:rFonts w:ascii="Times New Roman" w:hAnsi="Times New Roman"/>
                <w:sz w:val="28"/>
                <w:szCs w:val="28"/>
                <w:lang w:eastAsia="en-US"/>
              </w:rPr>
            </w:pPr>
            <w:r w:rsidRPr="003E3A68">
              <w:rPr>
                <w:rFonts w:ascii="Times New Roman" w:hAnsi="Times New Roman"/>
                <w:sz w:val="28"/>
                <w:szCs w:val="28"/>
                <w:lang w:eastAsia="en-US"/>
              </w:rPr>
              <w:t>20</w:t>
            </w:r>
            <w:r>
              <w:rPr>
                <w:rFonts w:ascii="Times New Roman" w:hAnsi="Times New Roman"/>
                <w:sz w:val="28"/>
                <w:szCs w:val="28"/>
                <w:lang w:eastAsia="en-US"/>
              </w:rPr>
              <w:t>22</w:t>
            </w:r>
            <w:r w:rsidRPr="003E3A68">
              <w:rPr>
                <w:rFonts w:ascii="Times New Roman" w:hAnsi="Times New Roman"/>
                <w:sz w:val="28"/>
                <w:szCs w:val="28"/>
                <w:lang w:eastAsia="en-US"/>
              </w:rPr>
              <w:t xml:space="preserve"> г.</w:t>
            </w:r>
          </w:p>
        </w:tc>
        <w:tc>
          <w:tcPr>
            <w:tcW w:w="851" w:type="dxa"/>
            <w:shd w:val="clear" w:color="auto" w:fill="auto"/>
            <w:vAlign w:val="center"/>
          </w:tcPr>
          <w:p w:rsidR="003E3A68" w:rsidRPr="003E3A68" w:rsidRDefault="003E3A68" w:rsidP="003E3A68">
            <w:pPr>
              <w:spacing w:after="0" w:line="240" w:lineRule="auto"/>
              <w:ind w:left="-85" w:right="-108"/>
              <w:jc w:val="center"/>
              <w:rPr>
                <w:rFonts w:ascii="Times New Roman" w:hAnsi="Times New Roman"/>
                <w:sz w:val="28"/>
                <w:szCs w:val="28"/>
                <w:lang w:eastAsia="en-US"/>
              </w:rPr>
            </w:pPr>
            <w:r w:rsidRPr="003E3A68">
              <w:rPr>
                <w:rFonts w:ascii="Times New Roman" w:hAnsi="Times New Roman"/>
                <w:sz w:val="28"/>
                <w:szCs w:val="28"/>
                <w:lang w:eastAsia="en-US"/>
              </w:rPr>
              <w:t>01.01.</w:t>
            </w:r>
          </w:p>
          <w:p w:rsidR="003E3A68" w:rsidRDefault="003E3A68" w:rsidP="003E3A68">
            <w:pPr>
              <w:spacing w:after="0" w:line="240" w:lineRule="auto"/>
              <w:ind w:left="-85" w:right="-108"/>
              <w:jc w:val="center"/>
              <w:rPr>
                <w:rFonts w:ascii="Times New Roman" w:hAnsi="Times New Roman"/>
                <w:sz w:val="28"/>
                <w:szCs w:val="28"/>
                <w:lang w:eastAsia="en-US"/>
              </w:rPr>
            </w:pPr>
            <w:r w:rsidRPr="003E3A68">
              <w:rPr>
                <w:rFonts w:ascii="Times New Roman" w:hAnsi="Times New Roman"/>
                <w:sz w:val="28"/>
                <w:szCs w:val="28"/>
                <w:lang w:eastAsia="en-US"/>
              </w:rPr>
              <w:t>202</w:t>
            </w:r>
            <w:r>
              <w:rPr>
                <w:rFonts w:ascii="Times New Roman" w:hAnsi="Times New Roman"/>
                <w:sz w:val="28"/>
                <w:szCs w:val="28"/>
                <w:lang w:eastAsia="en-US"/>
              </w:rPr>
              <w:t>3</w:t>
            </w:r>
          </w:p>
          <w:p w:rsidR="003E3A68" w:rsidRPr="003E3A68" w:rsidRDefault="003E3A68" w:rsidP="003E3A68">
            <w:pPr>
              <w:spacing w:after="0" w:line="240" w:lineRule="auto"/>
              <w:ind w:left="-85" w:right="-108"/>
              <w:jc w:val="center"/>
              <w:rPr>
                <w:rFonts w:ascii="Times New Roman" w:hAnsi="Times New Roman"/>
                <w:sz w:val="28"/>
                <w:szCs w:val="28"/>
                <w:lang w:eastAsia="en-US"/>
              </w:rPr>
            </w:pPr>
            <w:r w:rsidRPr="003E3A68">
              <w:rPr>
                <w:rFonts w:ascii="Times New Roman" w:hAnsi="Times New Roman"/>
                <w:sz w:val="28"/>
                <w:szCs w:val="28"/>
                <w:lang w:eastAsia="en-US"/>
              </w:rPr>
              <w:t xml:space="preserve"> </w:t>
            </w:r>
            <w:proofErr w:type="gramStart"/>
            <w:r w:rsidRPr="003E3A68">
              <w:rPr>
                <w:rFonts w:ascii="Times New Roman" w:hAnsi="Times New Roman"/>
                <w:sz w:val="28"/>
                <w:szCs w:val="28"/>
                <w:lang w:eastAsia="en-US"/>
              </w:rPr>
              <w:t>г</w:t>
            </w:r>
            <w:proofErr w:type="gramEnd"/>
            <w:r w:rsidRPr="003E3A68">
              <w:rPr>
                <w:rFonts w:ascii="Times New Roman" w:hAnsi="Times New Roman"/>
                <w:sz w:val="28"/>
                <w:szCs w:val="28"/>
                <w:lang w:eastAsia="en-US"/>
              </w:rPr>
              <w:t>.</w:t>
            </w:r>
          </w:p>
        </w:tc>
        <w:tc>
          <w:tcPr>
            <w:tcW w:w="850" w:type="dxa"/>
            <w:shd w:val="clear" w:color="auto" w:fill="auto"/>
            <w:vAlign w:val="center"/>
          </w:tcPr>
          <w:p w:rsidR="003E3A68" w:rsidRPr="003E3A68" w:rsidRDefault="003E3A68" w:rsidP="003E3A68">
            <w:pPr>
              <w:spacing w:after="0" w:line="240" w:lineRule="auto"/>
              <w:ind w:left="-86" w:right="-108"/>
              <w:jc w:val="center"/>
              <w:rPr>
                <w:rFonts w:ascii="Times New Roman" w:hAnsi="Times New Roman"/>
                <w:sz w:val="28"/>
                <w:szCs w:val="28"/>
                <w:lang w:eastAsia="en-US"/>
              </w:rPr>
            </w:pPr>
            <w:r w:rsidRPr="003E3A68">
              <w:rPr>
                <w:rFonts w:ascii="Times New Roman" w:hAnsi="Times New Roman"/>
                <w:sz w:val="28"/>
                <w:szCs w:val="28"/>
                <w:lang w:eastAsia="en-US"/>
              </w:rPr>
              <w:t>0</w:t>
            </w:r>
            <w:r>
              <w:rPr>
                <w:rFonts w:ascii="Times New Roman" w:hAnsi="Times New Roman"/>
                <w:sz w:val="28"/>
                <w:szCs w:val="28"/>
                <w:lang w:eastAsia="en-US"/>
              </w:rPr>
              <w:t>1.01</w:t>
            </w:r>
            <w:r w:rsidRPr="003E3A68">
              <w:rPr>
                <w:rFonts w:ascii="Times New Roman" w:hAnsi="Times New Roman"/>
                <w:sz w:val="28"/>
                <w:szCs w:val="28"/>
                <w:lang w:eastAsia="en-US"/>
              </w:rPr>
              <w:t>.</w:t>
            </w:r>
          </w:p>
          <w:p w:rsidR="003E3A68" w:rsidRDefault="003E3A68" w:rsidP="003E3A68">
            <w:pPr>
              <w:spacing w:after="0" w:line="240" w:lineRule="auto"/>
              <w:ind w:left="-86" w:right="-108"/>
              <w:jc w:val="center"/>
              <w:rPr>
                <w:rFonts w:ascii="Times New Roman" w:hAnsi="Times New Roman"/>
                <w:sz w:val="28"/>
                <w:szCs w:val="28"/>
                <w:lang w:eastAsia="en-US"/>
              </w:rPr>
            </w:pPr>
            <w:r w:rsidRPr="003E3A68">
              <w:rPr>
                <w:rFonts w:ascii="Times New Roman" w:hAnsi="Times New Roman"/>
                <w:sz w:val="28"/>
                <w:szCs w:val="28"/>
                <w:lang w:eastAsia="en-US"/>
              </w:rPr>
              <w:t>202</w:t>
            </w:r>
            <w:r>
              <w:rPr>
                <w:rFonts w:ascii="Times New Roman" w:hAnsi="Times New Roman"/>
                <w:sz w:val="28"/>
                <w:szCs w:val="28"/>
                <w:lang w:eastAsia="en-US"/>
              </w:rPr>
              <w:t>4</w:t>
            </w:r>
          </w:p>
          <w:p w:rsidR="003E3A68" w:rsidRPr="003E3A68" w:rsidRDefault="003E3A68" w:rsidP="003E3A68">
            <w:pPr>
              <w:spacing w:after="0" w:line="240" w:lineRule="auto"/>
              <w:ind w:left="-86" w:right="-108"/>
              <w:jc w:val="center"/>
              <w:rPr>
                <w:rFonts w:ascii="Times New Roman" w:hAnsi="Times New Roman"/>
                <w:sz w:val="28"/>
                <w:szCs w:val="28"/>
                <w:lang w:eastAsia="en-US"/>
              </w:rPr>
            </w:pPr>
            <w:r w:rsidRPr="003E3A68">
              <w:rPr>
                <w:rFonts w:ascii="Times New Roman" w:hAnsi="Times New Roman"/>
                <w:sz w:val="28"/>
                <w:szCs w:val="28"/>
                <w:lang w:eastAsia="en-US"/>
              </w:rPr>
              <w:t xml:space="preserve"> </w:t>
            </w:r>
            <w:proofErr w:type="gramStart"/>
            <w:r w:rsidRPr="003E3A68">
              <w:rPr>
                <w:rFonts w:ascii="Times New Roman" w:hAnsi="Times New Roman"/>
                <w:sz w:val="28"/>
                <w:szCs w:val="28"/>
                <w:lang w:eastAsia="en-US"/>
              </w:rPr>
              <w:t>г</w:t>
            </w:r>
            <w:proofErr w:type="gramEnd"/>
            <w:r w:rsidRPr="003E3A68">
              <w:rPr>
                <w:rFonts w:ascii="Times New Roman" w:hAnsi="Times New Roman"/>
                <w:sz w:val="28"/>
                <w:szCs w:val="28"/>
                <w:lang w:eastAsia="en-US"/>
              </w:rPr>
              <w:t>.</w:t>
            </w:r>
          </w:p>
        </w:tc>
        <w:tc>
          <w:tcPr>
            <w:tcW w:w="850" w:type="dxa"/>
          </w:tcPr>
          <w:p w:rsidR="003E3A68" w:rsidRPr="003E3A68" w:rsidRDefault="003E3A68" w:rsidP="003E3A68">
            <w:pPr>
              <w:spacing w:after="0" w:line="240" w:lineRule="auto"/>
              <w:ind w:left="-85" w:right="-108"/>
              <w:jc w:val="center"/>
              <w:rPr>
                <w:rFonts w:ascii="Times New Roman" w:hAnsi="Times New Roman"/>
                <w:sz w:val="28"/>
                <w:szCs w:val="28"/>
                <w:lang w:eastAsia="en-US"/>
              </w:rPr>
            </w:pPr>
            <w:r w:rsidRPr="003E3A68">
              <w:rPr>
                <w:rFonts w:ascii="Times New Roman" w:hAnsi="Times New Roman"/>
                <w:sz w:val="28"/>
                <w:szCs w:val="28"/>
                <w:lang w:eastAsia="en-US"/>
              </w:rPr>
              <w:t>01.01.</w:t>
            </w:r>
          </w:p>
          <w:p w:rsidR="003E3A68" w:rsidRDefault="003E3A68" w:rsidP="003E3A68">
            <w:pPr>
              <w:spacing w:after="0" w:line="240" w:lineRule="auto"/>
              <w:ind w:left="-85" w:right="-108"/>
              <w:jc w:val="center"/>
              <w:rPr>
                <w:rFonts w:ascii="Times New Roman" w:hAnsi="Times New Roman"/>
                <w:sz w:val="28"/>
                <w:szCs w:val="28"/>
                <w:lang w:eastAsia="en-US"/>
              </w:rPr>
            </w:pPr>
            <w:r w:rsidRPr="003E3A68">
              <w:rPr>
                <w:rFonts w:ascii="Times New Roman" w:hAnsi="Times New Roman"/>
                <w:sz w:val="28"/>
                <w:szCs w:val="28"/>
                <w:lang w:eastAsia="en-US"/>
              </w:rPr>
              <w:t>202</w:t>
            </w:r>
            <w:r w:rsidR="00101BEF">
              <w:rPr>
                <w:rFonts w:ascii="Times New Roman" w:hAnsi="Times New Roman"/>
                <w:sz w:val="28"/>
                <w:szCs w:val="28"/>
                <w:lang w:eastAsia="en-US"/>
              </w:rPr>
              <w:t>5</w:t>
            </w:r>
          </w:p>
          <w:p w:rsidR="003E3A68" w:rsidRPr="003E3A68" w:rsidRDefault="003E3A68" w:rsidP="003E3A68">
            <w:pPr>
              <w:spacing w:after="0" w:line="240" w:lineRule="auto"/>
              <w:ind w:right="-108"/>
              <w:jc w:val="center"/>
              <w:rPr>
                <w:rFonts w:ascii="Times New Roman" w:hAnsi="Times New Roman"/>
                <w:sz w:val="28"/>
                <w:szCs w:val="28"/>
                <w:lang w:eastAsia="en-US"/>
              </w:rPr>
            </w:pPr>
            <w:r w:rsidRPr="003E3A68">
              <w:rPr>
                <w:rFonts w:ascii="Times New Roman" w:hAnsi="Times New Roman"/>
                <w:sz w:val="28"/>
                <w:szCs w:val="28"/>
                <w:lang w:eastAsia="en-US"/>
              </w:rPr>
              <w:t xml:space="preserve"> </w:t>
            </w:r>
            <w:proofErr w:type="gramStart"/>
            <w:r w:rsidRPr="003E3A68">
              <w:rPr>
                <w:rFonts w:ascii="Times New Roman" w:hAnsi="Times New Roman"/>
                <w:sz w:val="28"/>
                <w:szCs w:val="28"/>
                <w:lang w:eastAsia="en-US"/>
              </w:rPr>
              <w:t>г</w:t>
            </w:r>
            <w:proofErr w:type="gramEnd"/>
            <w:r w:rsidRPr="003E3A68">
              <w:rPr>
                <w:rFonts w:ascii="Times New Roman" w:hAnsi="Times New Roman"/>
                <w:sz w:val="28"/>
                <w:szCs w:val="28"/>
                <w:lang w:eastAsia="en-US"/>
              </w:rPr>
              <w:t>.</w:t>
            </w:r>
          </w:p>
        </w:tc>
      </w:tr>
      <w:tr w:rsidR="003E3A68" w:rsidRPr="00883179" w:rsidTr="003E3A68">
        <w:trPr>
          <w:trHeight w:val="719"/>
        </w:trPr>
        <w:tc>
          <w:tcPr>
            <w:tcW w:w="2222" w:type="dxa"/>
            <w:shd w:val="clear" w:color="auto" w:fill="auto"/>
            <w:vAlign w:val="center"/>
          </w:tcPr>
          <w:p w:rsidR="003E3A68" w:rsidRPr="003E3A68" w:rsidRDefault="003E3A68" w:rsidP="003E3A68">
            <w:pPr>
              <w:spacing w:after="0" w:line="240" w:lineRule="auto"/>
              <w:jc w:val="center"/>
              <w:rPr>
                <w:rFonts w:ascii="Times New Roman" w:hAnsi="Times New Roman"/>
                <w:sz w:val="28"/>
                <w:szCs w:val="28"/>
                <w:lang w:eastAsia="en-US"/>
              </w:rPr>
            </w:pPr>
            <w:r w:rsidRPr="003E3A68">
              <w:rPr>
                <w:rFonts w:ascii="Times New Roman" w:hAnsi="Times New Roman"/>
                <w:sz w:val="28"/>
                <w:szCs w:val="28"/>
                <w:lang w:eastAsia="en-US"/>
              </w:rPr>
              <w:t xml:space="preserve">Водоснабжение, </w:t>
            </w:r>
            <w:proofErr w:type="spellStart"/>
            <w:r w:rsidRPr="003E3A68">
              <w:rPr>
                <w:rFonts w:ascii="Times New Roman" w:hAnsi="Times New Roman"/>
                <w:sz w:val="28"/>
                <w:szCs w:val="28"/>
                <w:lang w:eastAsia="en-US"/>
              </w:rPr>
              <w:t>руб</w:t>
            </w:r>
            <w:proofErr w:type="spellEnd"/>
            <w:r w:rsidRPr="003E3A68">
              <w:rPr>
                <w:rFonts w:ascii="Times New Roman" w:hAnsi="Times New Roman"/>
                <w:sz w:val="28"/>
                <w:szCs w:val="28"/>
                <w:lang w:eastAsia="en-US"/>
              </w:rPr>
              <w:t>/м</w:t>
            </w:r>
            <w:r w:rsidRPr="003E3A68">
              <w:rPr>
                <w:rFonts w:ascii="Times New Roman" w:hAnsi="Times New Roman"/>
                <w:sz w:val="28"/>
                <w:szCs w:val="28"/>
                <w:vertAlign w:val="superscript"/>
                <w:lang w:eastAsia="en-US"/>
              </w:rPr>
              <w:t>3</w:t>
            </w:r>
          </w:p>
        </w:tc>
        <w:tc>
          <w:tcPr>
            <w:tcW w:w="863" w:type="dxa"/>
            <w:shd w:val="clear" w:color="auto" w:fill="auto"/>
            <w:vAlign w:val="center"/>
          </w:tcPr>
          <w:p w:rsidR="003E3A68" w:rsidRPr="003E3A68" w:rsidRDefault="003E3A68" w:rsidP="003E3A68">
            <w:pPr>
              <w:spacing w:after="0" w:line="240" w:lineRule="auto"/>
              <w:jc w:val="center"/>
              <w:rPr>
                <w:rFonts w:ascii="Times New Roman" w:hAnsi="Times New Roman"/>
                <w:sz w:val="28"/>
                <w:szCs w:val="28"/>
                <w:lang w:eastAsia="en-US"/>
              </w:rPr>
            </w:pPr>
            <w:r w:rsidRPr="003E3A68">
              <w:rPr>
                <w:rFonts w:ascii="Times New Roman" w:hAnsi="Times New Roman"/>
                <w:sz w:val="28"/>
                <w:szCs w:val="28"/>
                <w:lang w:eastAsia="en-US"/>
              </w:rPr>
              <w:t>0</w:t>
            </w:r>
          </w:p>
        </w:tc>
        <w:tc>
          <w:tcPr>
            <w:tcW w:w="851" w:type="dxa"/>
            <w:shd w:val="clear" w:color="auto" w:fill="auto"/>
            <w:vAlign w:val="center"/>
          </w:tcPr>
          <w:p w:rsidR="003E3A68" w:rsidRPr="003E3A68" w:rsidRDefault="003E3A68" w:rsidP="003E3A68">
            <w:pPr>
              <w:spacing w:after="0" w:line="240" w:lineRule="auto"/>
              <w:jc w:val="center"/>
              <w:rPr>
                <w:rFonts w:ascii="Times New Roman" w:hAnsi="Times New Roman"/>
                <w:sz w:val="28"/>
                <w:szCs w:val="28"/>
                <w:lang w:eastAsia="en-US"/>
              </w:rPr>
            </w:pPr>
            <w:r w:rsidRPr="003E3A68">
              <w:rPr>
                <w:rFonts w:ascii="Times New Roman" w:hAnsi="Times New Roman"/>
                <w:sz w:val="28"/>
                <w:szCs w:val="28"/>
                <w:lang w:eastAsia="en-US"/>
              </w:rPr>
              <w:t>0</w:t>
            </w:r>
          </w:p>
        </w:tc>
        <w:tc>
          <w:tcPr>
            <w:tcW w:w="708" w:type="dxa"/>
            <w:shd w:val="clear" w:color="auto" w:fill="auto"/>
            <w:vAlign w:val="center"/>
          </w:tcPr>
          <w:p w:rsidR="003E3A68" w:rsidRPr="003E3A68" w:rsidRDefault="003E3A68" w:rsidP="003E3A68">
            <w:pPr>
              <w:spacing w:after="0" w:line="240" w:lineRule="auto"/>
              <w:jc w:val="center"/>
              <w:rPr>
                <w:rFonts w:ascii="Times New Roman" w:hAnsi="Times New Roman"/>
                <w:sz w:val="28"/>
                <w:szCs w:val="28"/>
                <w:lang w:eastAsia="en-US"/>
              </w:rPr>
            </w:pPr>
            <w:r w:rsidRPr="003E3A68">
              <w:rPr>
                <w:rFonts w:ascii="Times New Roman" w:hAnsi="Times New Roman"/>
                <w:sz w:val="28"/>
                <w:szCs w:val="28"/>
                <w:lang w:eastAsia="en-US"/>
              </w:rPr>
              <w:t>0</w:t>
            </w:r>
          </w:p>
        </w:tc>
        <w:tc>
          <w:tcPr>
            <w:tcW w:w="851" w:type="dxa"/>
            <w:shd w:val="clear" w:color="auto" w:fill="auto"/>
            <w:vAlign w:val="center"/>
          </w:tcPr>
          <w:p w:rsidR="003E3A68" w:rsidRPr="003E3A68" w:rsidRDefault="003E3A68" w:rsidP="003E3A68">
            <w:pPr>
              <w:spacing w:after="0" w:line="240" w:lineRule="auto"/>
              <w:jc w:val="center"/>
              <w:rPr>
                <w:rFonts w:ascii="Times New Roman" w:hAnsi="Times New Roman"/>
                <w:sz w:val="28"/>
                <w:szCs w:val="28"/>
                <w:lang w:eastAsia="en-US"/>
              </w:rPr>
            </w:pPr>
            <w:r w:rsidRPr="003E3A68">
              <w:rPr>
                <w:rFonts w:ascii="Times New Roman" w:hAnsi="Times New Roman"/>
                <w:sz w:val="28"/>
                <w:szCs w:val="28"/>
                <w:lang w:eastAsia="en-US"/>
              </w:rPr>
              <w:t>0</w:t>
            </w:r>
          </w:p>
        </w:tc>
        <w:tc>
          <w:tcPr>
            <w:tcW w:w="992" w:type="dxa"/>
            <w:shd w:val="clear" w:color="auto" w:fill="auto"/>
            <w:vAlign w:val="center"/>
          </w:tcPr>
          <w:p w:rsidR="003E3A68" w:rsidRPr="003E3A68" w:rsidRDefault="003E3A68" w:rsidP="003E3A68">
            <w:pPr>
              <w:spacing w:after="0" w:line="240" w:lineRule="auto"/>
              <w:jc w:val="center"/>
              <w:rPr>
                <w:rFonts w:ascii="Times New Roman" w:hAnsi="Times New Roman"/>
                <w:sz w:val="28"/>
                <w:szCs w:val="28"/>
                <w:lang w:eastAsia="en-US"/>
              </w:rPr>
            </w:pPr>
            <w:r w:rsidRPr="003E3A68">
              <w:rPr>
                <w:rFonts w:ascii="Times New Roman" w:hAnsi="Times New Roman"/>
                <w:sz w:val="28"/>
                <w:szCs w:val="28"/>
                <w:lang w:eastAsia="en-US"/>
              </w:rPr>
              <w:t>0</w:t>
            </w:r>
          </w:p>
        </w:tc>
        <w:tc>
          <w:tcPr>
            <w:tcW w:w="992" w:type="dxa"/>
            <w:shd w:val="clear" w:color="auto" w:fill="auto"/>
            <w:vAlign w:val="center"/>
          </w:tcPr>
          <w:p w:rsidR="003E3A68" w:rsidRPr="003E3A68" w:rsidRDefault="00101BEF" w:rsidP="003E3A68">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0</w:t>
            </w:r>
          </w:p>
        </w:tc>
        <w:tc>
          <w:tcPr>
            <w:tcW w:w="851" w:type="dxa"/>
            <w:shd w:val="clear" w:color="auto" w:fill="auto"/>
            <w:vAlign w:val="center"/>
          </w:tcPr>
          <w:p w:rsidR="003E3A68" w:rsidRPr="003E3A68" w:rsidRDefault="00101BEF" w:rsidP="003E3A68">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0</w:t>
            </w:r>
          </w:p>
        </w:tc>
        <w:tc>
          <w:tcPr>
            <w:tcW w:w="850" w:type="dxa"/>
            <w:shd w:val="clear" w:color="auto" w:fill="auto"/>
            <w:vAlign w:val="center"/>
          </w:tcPr>
          <w:p w:rsidR="003E3A68" w:rsidRPr="003E3A68" w:rsidRDefault="00101BEF" w:rsidP="003E3A68">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0</w:t>
            </w:r>
          </w:p>
        </w:tc>
        <w:tc>
          <w:tcPr>
            <w:tcW w:w="850" w:type="dxa"/>
          </w:tcPr>
          <w:p w:rsidR="003E3A68" w:rsidRPr="003E3A68" w:rsidRDefault="00101BEF" w:rsidP="00101BEF">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0</w:t>
            </w:r>
          </w:p>
        </w:tc>
      </w:tr>
      <w:tr w:rsidR="003E3A68" w:rsidRPr="00883179" w:rsidTr="003E3A68">
        <w:tc>
          <w:tcPr>
            <w:tcW w:w="2222" w:type="dxa"/>
            <w:shd w:val="clear" w:color="auto" w:fill="auto"/>
            <w:vAlign w:val="center"/>
          </w:tcPr>
          <w:p w:rsidR="003E3A68" w:rsidRPr="003E3A68" w:rsidRDefault="003E3A68" w:rsidP="003E3A68">
            <w:pPr>
              <w:spacing w:after="0" w:line="240" w:lineRule="auto"/>
              <w:jc w:val="center"/>
              <w:rPr>
                <w:rFonts w:ascii="Times New Roman" w:hAnsi="Times New Roman"/>
                <w:sz w:val="28"/>
                <w:szCs w:val="28"/>
                <w:lang w:eastAsia="en-US"/>
              </w:rPr>
            </w:pPr>
            <w:r w:rsidRPr="003E3A68">
              <w:rPr>
                <w:rFonts w:ascii="Times New Roman" w:hAnsi="Times New Roman"/>
                <w:sz w:val="28"/>
                <w:szCs w:val="28"/>
                <w:lang w:eastAsia="en-US"/>
              </w:rPr>
              <w:t xml:space="preserve">Газоснабжение, </w:t>
            </w:r>
            <w:proofErr w:type="spellStart"/>
            <w:r w:rsidRPr="003E3A68">
              <w:rPr>
                <w:rFonts w:ascii="Times New Roman" w:hAnsi="Times New Roman"/>
                <w:sz w:val="28"/>
                <w:szCs w:val="28"/>
                <w:lang w:eastAsia="en-US"/>
              </w:rPr>
              <w:t>руб</w:t>
            </w:r>
            <w:proofErr w:type="spellEnd"/>
            <w:r w:rsidRPr="003E3A68">
              <w:rPr>
                <w:rFonts w:ascii="Times New Roman" w:hAnsi="Times New Roman"/>
                <w:sz w:val="28"/>
                <w:szCs w:val="28"/>
                <w:lang w:eastAsia="en-US"/>
              </w:rPr>
              <w:t>/кВт</w:t>
            </w:r>
          </w:p>
        </w:tc>
        <w:tc>
          <w:tcPr>
            <w:tcW w:w="863" w:type="dxa"/>
            <w:shd w:val="clear" w:color="auto" w:fill="auto"/>
            <w:vAlign w:val="center"/>
          </w:tcPr>
          <w:p w:rsidR="003E3A68" w:rsidRPr="003E3A68" w:rsidRDefault="003E3A68" w:rsidP="003E3A68">
            <w:pPr>
              <w:spacing w:after="0" w:line="240" w:lineRule="auto"/>
              <w:jc w:val="center"/>
              <w:rPr>
                <w:rFonts w:ascii="Times New Roman" w:hAnsi="Times New Roman"/>
                <w:sz w:val="28"/>
                <w:szCs w:val="28"/>
              </w:rPr>
            </w:pPr>
            <w:r w:rsidRPr="003E3A68">
              <w:rPr>
                <w:rFonts w:ascii="Times New Roman" w:hAnsi="Times New Roman"/>
                <w:sz w:val="28"/>
                <w:szCs w:val="28"/>
              </w:rPr>
              <w:t>5,3089</w:t>
            </w:r>
          </w:p>
        </w:tc>
        <w:tc>
          <w:tcPr>
            <w:tcW w:w="851" w:type="dxa"/>
            <w:shd w:val="clear" w:color="auto" w:fill="auto"/>
            <w:vAlign w:val="center"/>
          </w:tcPr>
          <w:p w:rsidR="003E3A68" w:rsidRPr="003E3A68" w:rsidRDefault="007F205D" w:rsidP="003E3A68">
            <w:pPr>
              <w:spacing w:after="0" w:line="240" w:lineRule="auto"/>
              <w:jc w:val="center"/>
              <w:rPr>
                <w:rFonts w:ascii="Times New Roman" w:hAnsi="Times New Roman"/>
                <w:sz w:val="28"/>
                <w:szCs w:val="28"/>
                <w:lang w:eastAsia="en-US"/>
              </w:rPr>
            </w:pPr>
            <w:r w:rsidRPr="003E3A68">
              <w:rPr>
                <w:rFonts w:ascii="Times New Roman" w:hAnsi="Times New Roman"/>
                <w:sz w:val="28"/>
                <w:szCs w:val="28"/>
              </w:rPr>
              <w:t>5,3089</w:t>
            </w:r>
          </w:p>
        </w:tc>
        <w:tc>
          <w:tcPr>
            <w:tcW w:w="708" w:type="dxa"/>
            <w:shd w:val="clear" w:color="auto" w:fill="auto"/>
            <w:vAlign w:val="center"/>
          </w:tcPr>
          <w:p w:rsidR="003E3A68" w:rsidRPr="003E3A68" w:rsidRDefault="007F205D" w:rsidP="003E3A68">
            <w:pPr>
              <w:spacing w:after="0" w:line="240" w:lineRule="auto"/>
              <w:jc w:val="center"/>
              <w:rPr>
                <w:rFonts w:ascii="Times New Roman" w:hAnsi="Times New Roman"/>
                <w:sz w:val="28"/>
                <w:szCs w:val="28"/>
                <w:lang w:eastAsia="en-US"/>
              </w:rPr>
            </w:pPr>
            <w:r w:rsidRPr="003E3A68">
              <w:rPr>
                <w:rFonts w:ascii="Times New Roman" w:hAnsi="Times New Roman"/>
                <w:sz w:val="28"/>
                <w:szCs w:val="28"/>
              </w:rPr>
              <w:t>5,3089</w:t>
            </w:r>
          </w:p>
        </w:tc>
        <w:tc>
          <w:tcPr>
            <w:tcW w:w="851" w:type="dxa"/>
            <w:shd w:val="clear" w:color="auto" w:fill="auto"/>
            <w:vAlign w:val="center"/>
          </w:tcPr>
          <w:p w:rsidR="003E3A68" w:rsidRPr="003E3A68" w:rsidRDefault="007F205D" w:rsidP="003E3A68">
            <w:pPr>
              <w:spacing w:after="0" w:line="240" w:lineRule="auto"/>
              <w:jc w:val="center"/>
              <w:rPr>
                <w:rFonts w:ascii="Times New Roman" w:hAnsi="Times New Roman"/>
                <w:sz w:val="28"/>
                <w:szCs w:val="28"/>
                <w:lang w:eastAsia="en-US"/>
              </w:rPr>
            </w:pPr>
            <w:r w:rsidRPr="003E3A68">
              <w:rPr>
                <w:rFonts w:ascii="Times New Roman" w:hAnsi="Times New Roman"/>
                <w:sz w:val="28"/>
                <w:szCs w:val="28"/>
              </w:rPr>
              <w:t>5,3089</w:t>
            </w:r>
          </w:p>
        </w:tc>
        <w:tc>
          <w:tcPr>
            <w:tcW w:w="992" w:type="dxa"/>
            <w:shd w:val="clear" w:color="auto" w:fill="auto"/>
            <w:vAlign w:val="center"/>
          </w:tcPr>
          <w:p w:rsidR="003E3A68" w:rsidRPr="003E3A68" w:rsidRDefault="007F205D" w:rsidP="003E3A68">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6,00</w:t>
            </w:r>
          </w:p>
        </w:tc>
        <w:tc>
          <w:tcPr>
            <w:tcW w:w="992" w:type="dxa"/>
            <w:shd w:val="clear" w:color="auto" w:fill="auto"/>
            <w:vAlign w:val="center"/>
          </w:tcPr>
          <w:p w:rsidR="003E3A68" w:rsidRPr="003E3A68" w:rsidRDefault="007F205D" w:rsidP="007F205D">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6,9</w:t>
            </w:r>
          </w:p>
        </w:tc>
        <w:tc>
          <w:tcPr>
            <w:tcW w:w="851" w:type="dxa"/>
            <w:shd w:val="clear" w:color="auto" w:fill="auto"/>
            <w:vAlign w:val="center"/>
          </w:tcPr>
          <w:p w:rsidR="003E3A68" w:rsidRPr="003E3A68" w:rsidRDefault="007F205D" w:rsidP="003E3A68">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6,9</w:t>
            </w:r>
          </w:p>
        </w:tc>
        <w:tc>
          <w:tcPr>
            <w:tcW w:w="850" w:type="dxa"/>
            <w:shd w:val="clear" w:color="auto" w:fill="auto"/>
            <w:vAlign w:val="center"/>
          </w:tcPr>
          <w:p w:rsidR="003E3A68" w:rsidRPr="003E3A68" w:rsidRDefault="007F205D" w:rsidP="003E3A68">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7,0</w:t>
            </w:r>
          </w:p>
        </w:tc>
        <w:tc>
          <w:tcPr>
            <w:tcW w:w="850" w:type="dxa"/>
          </w:tcPr>
          <w:p w:rsidR="003E3A68" w:rsidRPr="003E3A68" w:rsidRDefault="007F205D" w:rsidP="003E3A68">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7,0</w:t>
            </w:r>
          </w:p>
        </w:tc>
      </w:tr>
      <w:tr w:rsidR="003E3A68" w:rsidRPr="00883179" w:rsidTr="003E3A68">
        <w:tc>
          <w:tcPr>
            <w:tcW w:w="2222" w:type="dxa"/>
            <w:shd w:val="clear" w:color="auto" w:fill="auto"/>
            <w:vAlign w:val="center"/>
          </w:tcPr>
          <w:p w:rsidR="003E3A68" w:rsidRPr="003E3A68" w:rsidRDefault="003E3A68" w:rsidP="003E3A68">
            <w:pPr>
              <w:spacing w:after="0" w:line="240" w:lineRule="auto"/>
              <w:jc w:val="center"/>
              <w:rPr>
                <w:rFonts w:ascii="Times New Roman" w:hAnsi="Times New Roman"/>
                <w:sz w:val="28"/>
                <w:szCs w:val="28"/>
                <w:lang w:eastAsia="en-US"/>
              </w:rPr>
            </w:pPr>
            <w:r w:rsidRPr="003E3A68">
              <w:rPr>
                <w:rFonts w:ascii="Times New Roman" w:hAnsi="Times New Roman"/>
                <w:sz w:val="28"/>
                <w:szCs w:val="28"/>
                <w:lang w:eastAsia="en-US"/>
              </w:rPr>
              <w:t xml:space="preserve">Электроснабжение, </w:t>
            </w:r>
            <w:proofErr w:type="spellStart"/>
            <w:r w:rsidRPr="003E3A68">
              <w:rPr>
                <w:rFonts w:ascii="Times New Roman" w:hAnsi="Times New Roman"/>
                <w:sz w:val="28"/>
                <w:szCs w:val="28"/>
                <w:lang w:eastAsia="en-US"/>
              </w:rPr>
              <w:t>руб</w:t>
            </w:r>
            <w:proofErr w:type="spellEnd"/>
            <w:r w:rsidRPr="003E3A68">
              <w:rPr>
                <w:rFonts w:ascii="Times New Roman" w:hAnsi="Times New Roman"/>
                <w:sz w:val="28"/>
                <w:szCs w:val="28"/>
                <w:lang w:eastAsia="en-US"/>
              </w:rPr>
              <w:t>/Гкал</w:t>
            </w:r>
          </w:p>
        </w:tc>
        <w:tc>
          <w:tcPr>
            <w:tcW w:w="863" w:type="dxa"/>
            <w:shd w:val="clear" w:color="auto" w:fill="auto"/>
            <w:vAlign w:val="center"/>
          </w:tcPr>
          <w:p w:rsidR="003E3A68" w:rsidRPr="003E3A68" w:rsidRDefault="003E3A68" w:rsidP="003E3A68">
            <w:pPr>
              <w:spacing w:after="0" w:line="240" w:lineRule="auto"/>
              <w:jc w:val="center"/>
              <w:rPr>
                <w:rFonts w:ascii="Times New Roman" w:hAnsi="Times New Roman"/>
                <w:sz w:val="28"/>
                <w:szCs w:val="28"/>
              </w:rPr>
            </w:pPr>
            <w:r w:rsidRPr="003E3A68">
              <w:rPr>
                <w:rFonts w:ascii="Times New Roman" w:hAnsi="Times New Roman"/>
                <w:sz w:val="28"/>
                <w:szCs w:val="28"/>
              </w:rPr>
              <w:t>2,38</w:t>
            </w:r>
          </w:p>
        </w:tc>
        <w:tc>
          <w:tcPr>
            <w:tcW w:w="851" w:type="dxa"/>
            <w:shd w:val="clear" w:color="auto" w:fill="auto"/>
            <w:vAlign w:val="center"/>
          </w:tcPr>
          <w:p w:rsidR="003E3A68" w:rsidRPr="003E3A68" w:rsidRDefault="007F205D" w:rsidP="003E3A68">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2,38</w:t>
            </w:r>
          </w:p>
        </w:tc>
        <w:tc>
          <w:tcPr>
            <w:tcW w:w="708" w:type="dxa"/>
            <w:shd w:val="clear" w:color="auto" w:fill="auto"/>
            <w:vAlign w:val="center"/>
          </w:tcPr>
          <w:p w:rsidR="003E3A68" w:rsidRPr="003E3A68" w:rsidRDefault="007F205D" w:rsidP="003E3A68">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2,38</w:t>
            </w:r>
          </w:p>
        </w:tc>
        <w:tc>
          <w:tcPr>
            <w:tcW w:w="851" w:type="dxa"/>
            <w:shd w:val="clear" w:color="auto" w:fill="auto"/>
            <w:vAlign w:val="center"/>
          </w:tcPr>
          <w:p w:rsidR="003E3A68" w:rsidRPr="003E3A68" w:rsidRDefault="007F205D" w:rsidP="003E3A68">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3,12</w:t>
            </w:r>
          </w:p>
        </w:tc>
        <w:tc>
          <w:tcPr>
            <w:tcW w:w="992" w:type="dxa"/>
            <w:shd w:val="clear" w:color="auto" w:fill="auto"/>
            <w:vAlign w:val="center"/>
          </w:tcPr>
          <w:p w:rsidR="003E3A68" w:rsidRPr="003E3A68" w:rsidRDefault="007F205D" w:rsidP="003E3A68">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3,12</w:t>
            </w:r>
          </w:p>
        </w:tc>
        <w:tc>
          <w:tcPr>
            <w:tcW w:w="992" w:type="dxa"/>
            <w:shd w:val="clear" w:color="auto" w:fill="auto"/>
            <w:vAlign w:val="center"/>
          </w:tcPr>
          <w:p w:rsidR="003E3A68" w:rsidRPr="003E3A68" w:rsidRDefault="007F205D" w:rsidP="003E3A68">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3,40</w:t>
            </w:r>
          </w:p>
        </w:tc>
        <w:tc>
          <w:tcPr>
            <w:tcW w:w="851" w:type="dxa"/>
            <w:shd w:val="clear" w:color="auto" w:fill="auto"/>
            <w:vAlign w:val="center"/>
          </w:tcPr>
          <w:p w:rsidR="003E3A68" w:rsidRPr="003E3A68" w:rsidRDefault="007F205D" w:rsidP="003E3A68">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3,40</w:t>
            </w:r>
          </w:p>
        </w:tc>
        <w:tc>
          <w:tcPr>
            <w:tcW w:w="850" w:type="dxa"/>
            <w:shd w:val="clear" w:color="auto" w:fill="auto"/>
            <w:vAlign w:val="center"/>
          </w:tcPr>
          <w:p w:rsidR="003E3A68" w:rsidRPr="003E3A68" w:rsidRDefault="007F205D" w:rsidP="003E3A68">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3,50</w:t>
            </w:r>
          </w:p>
        </w:tc>
        <w:tc>
          <w:tcPr>
            <w:tcW w:w="850" w:type="dxa"/>
          </w:tcPr>
          <w:p w:rsidR="003E3A68" w:rsidRPr="003E3A68" w:rsidRDefault="007F205D" w:rsidP="003E3A68">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3,50</w:t>
            </w:r>
          </w:p>
        </w:tc>
      </w:tr>
      <w:tr w:rsidR="003E3A68" w:rsidRPr="00883179" w:rsidTr="003E3A68">
        <w:tc>
          <w:tcPr>
            <w:tcW w:w="2222" w:type="dxa"/>
            <w:shd w:val="clear" w:color="auto" w:fill="auto"/>
            <w:vAlign w:val="center"/>
          </w:tcPr>
          <w:p w:rsidR="003E3A68" w:rsidRPr="003E3A68" w:rsidRDefault="003E3A68" w:rsidP="003E3A68">
            <w:pPr>
              <w:spacing w:after="0" w:line="240" w:lineRule="auto"/>
              <w:jc w:val="center"/>
              <w:rPr>
                <w:rFonts w:ascii="Times New Roman" w:hAnsi="Times New Roman"/>
                <w:sz w:val="28"/>
                <w:szCs w:val="28"/>
                <w:lang w:eastAsia="en-US"/>
              </w:rPr>
            </w:pPr>
            <w:r w:rsidRPr="003E3A68">
              <w:rPr>
                <w:rFonts w:ascii="Times New Roman" w:hAnsi="Times New Roman"/>
                <w:sz w:val="28"/>
                <w:szCs w:val="28"/>
                <w:lang w:eastAsia="en-US"/>
              </w:rPr>
              <w:t xml:space="preserve">Утилизация ТБО, </w:t>
            </w:r>
            <w:proofErr w:type="spellStart"/>
            <w:r w:rsidRPr="003E3A68">
              <w:rPr>
                <w:rFonts w:ascii="Times New Roman" w:hAnsi="Times New Roman"/>
                <w:sz w:val="28"/>
                <w:szCs w:val="28"/>
                <w:lang w:eastAsia="en-US"/>
              </w:rPr>
              <w:t>руб</w:t>
            </w:r>
            <w:proofErr w:type="spellEnd"/>
            <w:r w:rsidRPr="003E3A68">
              <w:rPr>
                <w:rFonts w:ascii="Times New Roman" w:hAnsi="Times New Roman"/>
                <w:sz w:val="28"/>
                <w:szCs w:val="28"/>
                <w:lang w:eastAsia="en-US"/>
              </w:rPr>
              <w:t>/м</w:t>
            </w:r>
            <w:r w:rsidRPr="003E3A68">
              <w:rPr>
                <w:rFonts w:ascii="Times New Roman" w:hAnsi="Times New Roman"/>
                <w:sz w:val="28"/>
                <w:szCs w:val="28"/>
                <w:vertAlign w:val="superscript"/>
                <w:lang w:eastAsia="en-US"/>
              </w:rPr>
              <w:t>3</w:t>
            </w:r>
          </w:p>
        </w:tc>
        <w:tc>
          <w:tcPr>
            <w:tcW w:w="863" w:type="dxa"/>
            <w:shd w:val="clear" w:color="auto" w:fill="auto"/>
            <w:vAlign w:val="center"/>
          </w:tcPr>
          <w:p w:rsidR="003E3A68" w:rsidRPr="003E3A68" w:rsidRDefault="00101BEF" w:rsidP="003E3A68">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shd w:val="clear" w:color="auto" w:fill="auto"/>
            <w:vAlign w:val="center"/>
          </w:tcPr>
          <w:p w:rsidR="003E3A68" w:rsidRPr="003E3A68" w:rsidRDefault="00101BEF" w:rsidP="003E3A68">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0</w:t>
            </w:r>
          </w:p>
        </w:tc>
        <w:tc>
          <w:tcPr>
            <w:tcW w:w="708" w:type="dxa"/>
            <w:shd w:val="clear" w:color="auto" w:fill="auto"/>
            <w:vAlign w:val="center"/>
          </w:tcPr>
          <w:p w:rsidR="003E3A68" w:rsidRPr="003E3A68" w:rsidRDefault="00101BEF" w:rsidP="003E3A68">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0</w:t>
            </w:r>
          </w:p>
        </w:tc>
        <w:tc>
          <w:tcPr>
            <w:tcW w:w="851" w:type="dxa"/>
            <w:shd w:val="clear" w:color="auto" w:fill="auto"/>
            <w:vAlign w:val="center"/>
          </w:tcPr>
          <w:p w:rsidR="003E3A68" w:rsidRPr="003E3A68" w:rsidRDefault="007F205D" w:rsidP="003E3A68">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108</w:t>
            </w:r>
          </w:p>
        </w:tc>
        <w:tc>
          <w:tcPr>
            <w:tcW w:w="992" w:type="dxa"/>
            <w:shd w:val="clear" w:color="auto" w:fill="auto"/>
            <w:vAlign w:val="center"/>
          </w:tcPr>
          <w:p w:rsidR="003E3A68" w:rsidRPr="003E3A68" w:rsidRDefault="007F205D" w:rsidP="003E3A68">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108</w:t>
            </w:r>
          </w:p>
        </w:tc>
        <w:tc>
          <w:tcPr>
            <w:tcW w:w="992" w:type="dxa"/>
            <w:shd w:val="clear" w:color="auto" w:fill="auto"/>
            <w:vAlign w:val="center"/>
          </w:tcPr>
          <w:p w:rsidR="003E3A68" w:rsidRPr="003E3A68" w:rsidRDefault="007F205D" w:rsidP="003E3A68">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115</w:t>
            </w:r>
          </w:p>
        </w:tc>
        <w:tc>
          <w:tcPr>
            <w:tcW w:w="851" w:type="dxa"/>
            <w:shd w:val="clear" w:color="auto" w:fill="auto"/>
            <w:vAlign w:val="center"/>
          </w:tcPr>
          <w:p w:rsidR="003E3A68" w:rsidRPr="003E3A68" w:rsidRDefault="007F205D" w:rsidP="003E3A68">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115</w:t>
            </w:r>
          </w:p>
        </w:tc>
        <w:tc>
          <w:tcPr>
            <w:tcW w:w="850" w:type="dxa"/>
            <w:shd w:val="clear" w:color="auto" w:fill="auto"/>
            <w:vAlign w:val="center"/>
          </w:tcPr>
          <w:p w:rsidR="003E3A68" w:rsidRPr="003E3A68" w:rsidRDefault="007F205D" w:rsidP="003E3A68">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120</w:t>
            </w:r>
          </w:p>
        </w:tc>
        <w:tc>
          <w:tcPr>
            <w:tcW w:w="850" w:type="dxa"/>
          </w:tcPr>
          <w:p w:rsidR="003E3A68" w:rsidRPr="003E3A68" w:rsidRDefault="007F205D" w:rsidP="003E3A68">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120</w:t>
            </w:r>
          </w:p>
        </w:tc>
      </w:tr>
    </w:tbl>
    <w:p w:rsidR="00705FEA" w:rsidRPr="00883179" w:rsidRDefault="00705FEA" w:rsidP="003E3A68">
      <w:pPr>
        <w:spacing w:after="0"/>
        <w:ind w:firstLine="540"/>
        <w:jc w:val="both"/>
        <w:rPr>
          <w:sz w:val="28"/>
          <w:szCs w:val="28"/>
          <w:lang w:eastAsia="en-US"/>
        </w:rPr>
      </w:pPr>
    </w:p>
    <w:p w:rsidR="00705FEA" w:rsidRPr="00097266" w:rsidRDefault="00705FEA" w:rsidP="00097266">
      <w:pPr>
        <w:spacing w:after="0" w:line="240" w:lineRule="auto"/>
        <w:ind w:firstLine="540"/>
        <w:jc w:val="both"/>
        <w:rPr>
          <w:rFonts w:ascii="Times New Roman" w:hAnsi="Times New Roman"/>
          <w:sz w:val="28"/>
          <w:szCs w:val="28"/>
          <w:lang w:eastAsia="en-US"/>
        </w:rPr>
      </w:pPr>
      <w:r w:rsidRPr="00883179">
        <w:rPr>
          <w:sz w:val="28"/>
          <w:szCs w:val="28"/>
          <w:lang w:eastAsia="en-US"/>
        </w:rPr>
        <w:t xml:space="preserve"> </w:t>
      </w:r>
      <w:r w:rsidRPr="00097266">
        <w:rPr>
          <w:rFonts w:ascii="Times New Roman" w:hAnsi="Times New Roman"/>
          <w:sz w:val="28"/>
          <w:szCs w:val="28"/>
          <w:lang w:eastAsia="en-US"/>
        </w:rPr>
        <w:t>В соответствии с Федеральным законом от 30.12.2004 № 210-ФЗ «Об основах регулирования тарифов организаций коммунального комплекса» при установлении тарифов (цен) на товары и услуги коммунального комплекса следует учитывать доступность для потребителей данных товаров и услуг. Плата за коммунальные услуги включает в себя плату за, водоснабжение, электроснабжение, утилизация ТБО.</w:t>
      </w:r>
    </w:p>
    <w:p w:rsidR="00705FEA" w:rsidRPr="00097266" w:rsidRDefault="00705FEA" w:rsidP="00097266">
      <w:pPr>
        <w:spacing w:after="0" w:line="240" w:lineRule="auto"/>
        <w:ind w:firstLine="540"/>
        <w:jc w:val="both"/>
        <w:rPr>
          <w:rFonts w:ascii="Times New Roman" w:hAnsi="Times New Roman"/>
          <w:sz w:val="28"/>
          <w:szCs w:val="28"/>
          <w:lang w:eastAsia="en-US"/>
        </w:rPr>
      </w:pPr>
      <w:proofErr w:type="gramStart"/>
      <w:r w:rsidRPr="00097266">
        <w:rPr>
          <w:rFonts w:ascii="Times New Roman" w:hAnsi="Times New Roman"/>
          <w:sz w:val="28"/>
          <w:szCs w:val="28"/>
          <w:lang w:eastAsia="en-US"/>
        </w:rPr>
        <w:t>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w:t>
      </w:r>
      <w:proofErr w:type="gramEnd"/>
      <w:r w:rsidRPr="00097266">
        <w:rPr>
          <w:rFonts w:ascii="Times New Roman" w:hAnsi="Times New Roman"/>
          <w:sz w:val="28"/>
          <w:szCs w:val="28"/>
          <w:lang w:eastAsia="en-US"/>
        </w:rPr>
        <w:t xml:space="preserve"> Для определения доступности приобретения и оплаты потребителями соответствующих товаров и услуг организаций коммунального комплекса использованы данные об установленных ценах (тарифах) для потребителей и надбавках к ценам (тарифам) с учетом среднегодового дохода населения сельского поселения. Одним из принципов разработки Программы является обеспечение доступности коммунальных услуг для населения</w:t>
      </w:r>
    </w:p>
    <w:p w:rsidR="00705FEA" w:rsidRPr="00097266" w:rsidRDefault="00705FEA" w:rsidP="00097266">
      <w:pPr>
        <w:spacing w:after="0" w:line="240" w:lineRule="auto"/>
        <w:ind w:firstLine="540"/>
        <w:jc w:val="both"/>
        <w:rPr>
          <w:rFonts w:ascii="Times New Roman" w:hAnsi="Times New Roman"/>
          <w:sz w:val="28"/>
          <w:szCs w:val="28"/>
          <w:lang w:eastAsia="en-US"/>
        </w:rPr>
      </w:pPr>
      <w:proofErr w:type="gramStart"/>
      <w:r w:rsidRPr="00097266">
        <w:rPr>
          <w:rFonts w:ascii="Times New Roman" w:hAnsi="Times New Roman"/>
          <w:sz w:val="28"/>
          <w:szCs w:val="28"/>
          <w:lang w:eastAsia="en-US"/>
        </w:rPr>
        <w:lastRenderedPageBreak/>
        <w:t>Для определения возможности финансирования Программы за счет средств потребителей была произведена оценка доступности для населения сельского поселения совокупной платы за потребляемые коммунальные услуги по следующим показателям, установленным Методическими указаниями по расчету предельных индексов изменения размера платы граждан за коммунальные услуги, утвержденными приказом Министерства регионального развития Российской Федерации от 23.08.2010 № 378 « Об утверждении методических указаний по расчету предельных индексов изменения размера</w:t>
      </w:r>
      <w:proofErr w:type="gramEnd"/>
      <w:r w:rsidRPr="00097266">
        <w:rPr>
          <w:rFonts w:ascii="Times New Roman" w:hAnsi="Times New Roman"/>
          <w:sz w:val="28"/>
          <w:szCs w:val="28"/>
          <w:lang w:eastAsia="en-US"/>
        </w:rPr>
        <w:t xml:space="preserve"> платы граждан за коммунальные услуги» (далее в настоящем разделе – Методические указания): </w:t>
      </w:r>
    </w:p>
    <w:p w:rsidR="00705FEA" w:rsidRPr="00097266" w:rsidRDefault="00705FEA" w:rsidP="00097266">
      <w:pPr>
        <w:numPr>
          <w:ilvl w:val="0"/>
          <w:numId w:val="14"/>
        </w:numPr>
        <w:spacing w:after="0" w:line="240" w:lineRule="auto"/>
        <w:jc w:val="both"/>
        <w:rPr>
          <w:rFonts w:ascii="Times New Roman" w:hAnsi="Times New Roman"/>
          <w:sz w:val="28"/>
          <w:szCs w:val="28"/>
          <w:lang w:eastAsia="en-US"/>
        </w:rPr>
      </w:pPr>
      <w:r w:rsidRPr="00097266">
        <w:rPr>
          <w:rFonts w:ascii="Times New Roman" w:hAnsi="Times New Roman"/>
          <w:sz w:val="28"/>
          <w:szCs w:val="28"/>
          <w:lang w:eastAsia="en-US"/>
        </w:rPr>
        <w:t>доля расходов на коммунальные услуги в совокупном доходе семьи;</w:t>
      </w:r>
    </w:p>
    <w:p w:rsidR="00705FEA" w:rsidRPr="00097266" w:rsidRDefault="00705FEA" w:rsidP="00097266">
      <w:pPr>
        <w:numPr>
          <w:ilvl w:val="0"/>
          <w:numId w:val="14"/>
        </w:numPr>
        <w:spacing w:after="0" w:line="240" w:lineRule="auto"/>
        <w:jc w:val="both"/>
        <w:rPr>
          <w:rFonts w:ascii="Times New Roman" w:hAnsi="Times New Roman"/>
          <w:sz w:val="28"/>
          <w:szCs w:val="28"/>
          <w:lang w:eastAsia="en-US"/>
        </w:rPr>
      </w:pPr>
      <w:r w:rsidRPr="00097266">
        <w:rPr>
          <w:rFonts w:ascii="Times New Roman" w:hAnsi="Times New Roman"/>
          <w:sz w:val="28"/>
          <w:szCs w:val="28"/>
          <w:lang w:eastAsia="en-US"/>
        </w:rPr>
        <w:t>доля населения с доходами ниже прожиточного минимума;</w:t>
      </w:r>
    </w:p>
    <w:p w:rsidR="00705FEA" w:rsidRPr="00097266" w:rsidRDefault="00705FEA" w:rsidP="00097266">
      <w:pPr>
        <w:numPr>
          <w:ilvl w:val="0"/>
          <w:numId w:val="14"/>
        </w:numPr>
        <w:spacing w:after="0" w:line="240" w:lineRule="auto"/>
        <w:jc w:val="both"/>
        <w:rPr>
          <w:rFonts w:ascii="Times New Roman" w:hAnsi="Times New Roman"/>
          <w:sz w:val="28"/>
          <w:szCs w:val="28"/>
          <w:lang w:eastAsia="en-US"/>
        </w:rPr>
      </w:pPr>
      <w:r w:rsidRPr="00097266">
        <w:rPr>
          <w:rFonts w:ascii="Times New Roman" w:hAnsi="Times New Roman"/>
          <w:sz w:val="28"/>
          <w:szCs w:val="28"/>
          <w:lang w:eastAsia="en-US"/>
        </w:rPr>
        <w:t>доля получателей субсидий на оплату коммунальных услуг в общей численности населения.</w:t>
      </w:r>
    </w:p>
    <w:p w:rsidR="00705FEA" w:rsidRPr="00097266" w:rsidRDefault="00705FEA" w:rsidP="00097266">
      <w:pPr>
        <w:spacing w:after="0" w:line="240" w:lineRule="auto"/>
        <w:ind w:firstLine="540"/>
        <w:jc w:val="both"/>
        <w:rPr>
          <w:rFonts w:ascii="Times New Roman" w:hAnsi="Times New Roman"/>
          <w:sz w:val="28"/>
          <w:szCs w:val="28"/>
          <w:lang w:eastAsia="en-US"/>
        </w:rPr>
      </w:pPr>
    </w:p>
    <w:p w:rsidR="00705FEA" w:rsidRPr="00097266" w:rsidRDefault="00705FEA" w:rsidP="00097266">
      <w:pPr>
        <w:spacing w:after="0" w:line="240" w:lineRule="auto"/>
        <w:jc w:val="center"/>
        <w:outlineLvl w:val="1"/>
        <w:rPr>
          <w:rFonts w:ascii="Times New Roman" w:hAnsi="Times New Roman"/>
          <w:b/>
          <w:sz w:val="28"/>
          <w:szCs w:val="28"/>
        </w:rPr>
      </w:pPr>
      <w:bookmarkStart w:id="25" w:name="_Toc426705710"/>
      <w:r w:rsidRPr="00097266">
        <w:rPr>
          <w:rFonts w:ascii="Times New Roman" w:hAnsi="Times New Roman"/>
          <w:b/>
          <w:sz w:val="28"/>
          <w:szCs w:val="28"/>
        </w:rPr>
        <w:t>Прогнозируемые расходы бюджетов всех уровней на оказание мер социальной поддержки, в том числе предоставление отдельным категориям граждан субсидий на оплату жилого помещения и коммунальных услуг.</w:t>
      </w:r>
      <w:bookmarkEnd w:id="25"/>
    </w:p>
    <w:p w:rsidR="00705FEA" w:rsidRPr="00097266" w:rsidRDefault="00705FEA" w:rsidP="00097266">
      <w:pPr>
        <w:spacing w:after="0" w:line="240" w:lineRule="auto"/>
        <w:ind w:firstLine="540"/>
        <w:jc w:val="both"/>
        <w:rPr>
          <w:rFonts w:ascii="Times New Roman" w:hAnsi="Times New Roman"/>
          <w:sz w:val="28"/>
          <w:szCs w:val="28"/>
        </w:rPr>
      </w:pPr>
      <w:r w:rsidRPr="00097266">
        <w:rPr>
          <w:rFonts w:ascii="Times New Roman" w:hAnsi="Times New Roman"/>
          <w:sz w:val="28"/>
          <w:szCs w:val="28"/>
          <w:lang w:eastAsia="en-US"/>
        </w:rPr>
        <w:t xml:space="preserve">Размер ежемесячной денежной компенсации для различных категорий граждан могут составлять от 50 до 100 % затрат на оплату коммунальных услуг </w:t>
      </w:r>
      <w:r w:rsidRPr="00097266">
        <w:rPr>
          <w:rFonts w:ascii="Times New Roman" w:hAnsi="Times New Roman"/>
          <w:sz w:val="28"/>
          <w:szCs w:val="28"/>
        </w:rPr>
        <w:t>общей численности населения</w:t>
      </w:r>
      <w:proofErr w:type="gramStart"/>
      <w:r w:rsidRPr="00097266">
        <w:rPr>
          <w:rFonts w:ascii="Times New Roman" w:hAnsi="Times New Roman"/>
          <w:sz w:val="28"/>
          <w:szCs w:val="28"/>
        </w:rPr>
        <w:t>.».</w:t>
      </w:r>
      <w:proofErr w:type="gramEnd"/>
    </w:p>
    <w:p w:rsidR="00705FEA" w:rsidRPr="00097266" w:rsidRDefault="00705FEA" w:rsidP="00097266">
      <w:pPr>
        <w:numPr>
          <w:ilvl w:val="1"/>
          <w:numId w:val="4"/>
        </w:numPr>
        <w:spacing w:after="0" w:line="240" w:lineRule="auto"/>
        <w:jc w:val="both"/>
        <w:rPr>
          <w:rFonts w:ascii="Times New Roman" w:hAnsi="Times New Roman"/>
          <w:sz w:val="28"/>
          <w:szCs w:val="28"/>
        </w:rPr>
      </w:pPr>
      <w:r w:rsidRPr="00097266">
        <w:rPr>
          <w:rFonts w:ascii="Times New Roman" w:hAnsi="Times New Roman"/>
          <w:sz w:val="28"/>
          <w:szCs w:val="28"/>
        </w:rPr>
        <w:t>Таблицу «Развитие системы водоснабжения, водоотведения» раздела 2 Программы изложить в новой редакции согласно приложению 1.</w:t>
      </w:r>
    </w:p>
    <w:p w:rsidR="00705FEA" w:rsidRPr="00097266" w:rsidRDefault="00705FEA" w:rsidP="00097266">
      <w:pPr>
        <w:numPr>
          <w:ilvl w:val="1"/>
          <w:numId w:val="4"/>
        </w:numPr>
        <w:spacing w:after="0" w:line="240" w:lineRule="auto"/>
        <w:jc w:val="both"/>
        <w:rPr>
          <w:rFonts w:ascii="Times New Roman" w:hAnsi="Times New Roman"/>
          <w:sz w:val="28"/>
          <w:szCs w:val="28"/>
        </w:rPr>
      </w:pPr>
      <w:r w:rsidRPr="00097266">
        <w:rPr>
          <w:rFonts w:ascii="Times New Roman" w:hAnsi="Times New Roman"/>
          <w:sz w:val="28"/>
          <w:szCs w:val="28"/>
        </w:rPr>
        <w:t xml:space="preserve"> Таблицу «Объемы </w:t>
      </w:r>
      <w:proofErr w:type="gramStart"/>
      <w:r w:rsidRPr="00097266">
        <w:rPr>
          <w:rFonts w:ascii="Times New Roman" w:hAnsi="Times New Roman"/>
          <w:sz w:val="28"/>
          <w:szCs w:val="28"/>
        </w:rPr>
        <w:t>финансирования мероприятий комплексной программы развития коммунальной инфраструктуры Александровского сельского поселения</w:t>
      </w:r>
      <w:proofErr w:type="gramEnd"/>
      <w:r w:rsidRPr="00097266">
        <w:rPr>
          <w:rFonts w:ascii="Times New Roman" w:hAnsi="Times New Roman"/>
          <w:sz w:val="28"/>
          <w:szCs w:val="28"/>
        </w:rPr>
        <w:t xml:space="preserve"> </w:t>
      </w:r>
      <w:proofErr w:type="spellStart"/>
      <w:r w:rsidRPr="00097266">
        <w:rPr>
          <w:rFonts w:ascii="Times New Roman" w:hAnsi="Times New Roman"/>
          <w:sz w:val="28"/>
          <w:szCs w:val="28"/>
        </w:rPr>
        <w:t>Эртильского</w:t>
      </w:r>
      <w:proofErr w:type="spellEnd"/>
      <w:r w:rsidRPr="00097266">
        <w:rPr>
          <w:rFonts w:ascii="Times New Roman" w:hAnsi="Times New Roman"/>
          <w:sz w:val="28"/>
          <w:szCs w:val="28"/>
        </w:rPr>
        <w:t xml:space="preserve"> муниципального района на 2017-2019гг. и на период до 202</w:t>
      </w:r>
      <w:r w:rsidR="007F205D">
        <w:rPr>
          <w:rFonts w:ascii="Times New Roman" w:hAnsi="Times New Roman"/>
          <w:sz w:val="28"/>
          <w:szCs w:val="28"/>
        </w:rPr>
        <w:t>5</w:t>
      </w:r>
      <w:r w:rsidRPr="00097266">
        <w:rPr>
          <w:rFonts w:ascii="Times New Roman" w:hAnsi="Times New Roman"/>
          <w:sz w:val="28"/>
          <w:szCs w:val="28"/>
        </w:rPr>
        <w:t xml:space="preserve"> года»» раздела 2 Программы изложить в новой редакции согласно приложению 2.</w:t>
      </w:r>
    </w:p>
    <w:p w:rsidR="00705FEA" w:rsidRPr="00097266" w:rsidRDefault="00705FEA" w:rsidP="00097266">
      <w:pPr>
        <w:numPr>
          <w:ilvl w:val="1"/>
          <w:numId w:val="4"/>
        </w:numPr>
        <w:spacing w:after="0" w:line="240" w:lineRule="auto"/>
        <w:ind w:left="0" w:firstLine="851"/>
        <w:jc w:val="both"/>
        <w:rPr>
          <w:rFonts w:ascii="Times New Roman" w:hAnsi="Times New Roman"/>
          <w:b/>
          <w:i/>
          <w:spacing w:val="5"/>
          <w:sz w:val="28"/>
          <w:szCs w:val="28"/>
        </w:rPr>
      </w:pPr>
      <w:r w:rsidRPr="00097266">
        <w:rPr>
          <w:rFonts w:ascii="Times New Roman" w:hAnsi="Times New Roman"/>
          <w:sz w:val="28"/>
          <w:szCs w:val="28"/>
        </w:rPr>
        <w:t xml:space="preserve">В названии и по всему тексту </w:t>
      </w:r>
      <w:r w:rsidR="007F205D">
        <w:rPr>
          <w:rFonts w:ascii="Times New Roman" w:hAnsi="Times New Roman"/>
          <w:sz w:val="28"/>
          <w:szCs w:val="28"/>
        </w:rPr>
        <w:t>Постановления</w:t>
      </w:r>
      <w:r w:rsidRPr="00097266">
        <w:rPr>
          <w:rFonts w:ascii="Times New Roman" w:hAnsi="Times New Roman"/>
          <w:sz w:val="28"/>
          <w:szCs w:val="28"/>
        </w:rPr>
        <w:t xml:space="preserve"> слова «муниципальная комплексная программа» </w:t>
      </w:r>
      <w:proofErr w:type="gramStart"/>
      <w:r w:rsidRPr="00097266">
        <w:rPr>
          <w:rFonts w:ascii="Times New Roman" w:hAnsi="Times New Roman"/>
          <w:sz w:val="28"/>
          <w:szCs w:val="28"/>
        </w:rPr>
        <w:t>заменить на слова</w:t>
      </w:r>
      <w:proofErr w:type="gramEnd"/>
      <w:r w:rsidRPr="00097266">
        <w:rPr>
          <w:rFonts w:ascii="Times New Roman" w:hAnsi="Times New Roman"/>
          <w:sz w:val="28"/>
          <w:szCs w:val="28"/>
        </w:rPr>
        <w:t xml:space="preserve"> «программа комплексного развития» в соответствующем падеже. </w:t>
      </w:r>
    </w:p>
    <w:p w:rsidR="00705FEA" w:rsidRPr="00097266" w:rsidRDefault="00705FEA" w:rsidP="00097266">
      <w:pPr>
        <w:numPr>
          <w:ilvl w:val="0"/>
          <w:numId w:val="4"/>
        </w:numPr>
        <w:spacing w:after="0" w:line="240" w:lineRule="auto"/>
        <w:jc w:val="both"/>
        <w:rPr>
          <w:rFonts w:ascii="Times New Roman" w:hAnsi="Times New Roman"/>
          <w:sz w:val="28"/>
          <w:szCs w:val="28"/>
        </w:rPr>
      </w:pPr>
      <w:proofErr w:type="gramStart"/>
      <w:r w:rsidRPr="00097266">
        <w:rPr>
          <w:rFonts w:ascii="Times New Roman" w:hAnsi="Times New Roman"/>
          <w:sz w:val="28"/>
          <w:szCs w:val="28"/>
        </w:rPr>
        <w:t>Контроль за</w:t>
      </w:r>
      <w:proofErr w:type="gramEnd"/>
      <w:r w:rsidRPr="00097266">
        <w:rPr>
          <w:rFonts w:ascii="Times New Roman" w:hAnsi="Times New Roman"/>
          <w:sz w:val="28"/>
          <w:szCs w:val="28"/>
        </w:rPr>
        <w:t xml:space="preserve"> исполнением настоящего решения оставляю за собой.</w:t>
      </w:r>
    </w:p>
    <w:p w:rsidR="00705FEA" w:rsidRPr="00883179" w:rsidRDefault="00705FEA" w:rsidP="00097266">
      <w:pPr>
        <w:spacing w:after="0"/>
        <w:jc w:val="both"/>
        <w:rPr>
          <w:sz w:val="28"/>
          <w:szCs w:val="28"/>
        </w:rPr>
      </w:pPr>
    </w:p>
    <w:p w:rsidR="00705FEA" w:rsidRPr="00883179" w:rsidRDefault="00705FEA" w:rsidP="00705FEA">
      <w:pPr>
        <w:jc w:val="both"/>
        <w:rPr>
          <w:sz w:val="28"/>
          <w:szCs w:val="28"/>
        </w:rPr>
      </w:pPr>
    </w:p>
    <w:p w:rsidR="00705FEA" w:rsidRPr="004516FE" w:rsidRDefault="00705FEA" w:rsidP="00705FEA">
      <w:pPr>
        <w:jc w:val="both"/>
        <w:rPr>
          <w:rFonts w:ascii="Times New Roman" w:hAnsi="Times New Roman"/>
          <w:sz w:val="28"/>
          <w:szCs w:val="28"/>
        </w:rPr>
      </w:pPr>
      <w:r w:rsidRPr="004516FE">
        <w:rPr>
          <w:rFonts w:ascii="Times New Roman" w:hAnsi="Times New Roman"/>
          <w:sz w:val="28"/>
          <w:szCs w:val="28"/>
        </w:rPr>
        <w:t xml:space="preserve">Глава поселения           </w:t>
      </w:r>
      <w:r w:rsidR="004516FE">
        <w:rPr>
          <w:rFonts w:ascii="Times New Roman" w:hAnsi="Times New Roman"/>
          <w:sz w:val="28"/>
          <w:szCs w:val="28"/>
        </w:rPr>
        <w:t xml:space="preserve">                                            К.И.Новиков</w:t>
      </w:r>
    </w:p>
    <w:p w:rsidR="00705FEA" w:rsidRPr="00705FEA" w:rsidRDefault="00705FEA" w:rsidP="00705FEA">
      <w:pPr>
        <w:jc w:val="both"/>
        <w:rPr>
          <w:sz w:val="28"/>
          <w:szCs w:val="28"/>
        </w:rPr>
      </w:pPr>
    </w:p>
    <w:p w:rsidR="00705FEA" w:rsidRPr="00705FEA" w:rsidRDefault="00705FEA" w:rsidP="00705FEA">
      <w:pPr>
        <w:jc w:val="both"/>
        <w:rPr>
          <w:sz w:val="28"/>
          <w:szCs w:val="28"/>
        </w:rPr>
      </w:pPr>
    </w:p>
    <w:p w:rsidR="00705FEA" w:rsidRPr="00705FEA" w:rsidRDefault="00705FEA" w:rsidP="00705FEA">
      <w:pPr>
        <w:jc w:val="both"/>
        <w:rPr>
          <w:sz w:val="28"/>
          <w:szCs w:val="28"/>
        </w:rPr>
      </w:pPr>
    </w:p>
    <w:p w:rsidR="004516FE" w:rsidRDefault="004516FE" w:rsidP="00705FEA">
      <w:pPr>
        <w:pStyle w:val="a4"/>
        <w:rPr>
          <w:rFonts w:ascii="Times New Roman" w:hAnsi="Times New Roman" w:cs="Times New Roman"/>
          <w:sz w:val="28"/>
          <w:szCs w:val="28"/>
        </w:rPr>
      </w:pPr>
    </w:p>
    <w:p w:rsidR="004516FE" w:rsidRDefault="004516FE" w:rsidP="00705FEA">
      <w:pPr>
        <w:pStyle w:val="a4"/>
        <w:rPr>
          <w:rFonts w:ascii="Times New Roman" w:hAnsi="Times New Roman" w:cs="Times New Roman"/>
          <w:sz w:val="28"/>
          <w:szCs w:val="28"/>
        </w:rPr>
      </w:pPr>
    </w:p>
    <w:p w:rsidR="004516FE" w:rsidRDefault="004516FE" w:rsidP="00705FEA">
      <w:pPr>
        <w:pStyle w:val="a4"/>
        <w:rPr>
          <w:rFonts w:ascii="Times New Roman" w:hAnsi="Times New Roman" w:cs="Times New Roman"/>
          <w:sz w:val="28"/>
          <w:szCs w:val="28"/>
        </w:rPr>
      </w:pPr>
    </w:p>
    <w:p w:rsidR="004516FE" w:rsidRDefault="004516FE" w:rsidP="00705FEA">
      <w:pPr>
        <w:pStyle w:val="a4"/>
        <w:rPr>
          <w:rFonts w:ascii="Times New Roman" w:hAnsi="Times New Roman" w:cs="Times New Roman"/>
          <w:sz w:val="28"/>
          <w:szCs w:val="28"/>
        </w:rPr>
      </w:pPr>
    </w:p>
    <w:p w:rsidR="004516FE" w:rsidRDefault="004516FE" w:rsidP="00705FEA">
      <w:pPr>
        <w:pStyle w:val="a4"/>
        <w:rPr>
          <w:rFonts w:ascii="Times New Roman" w:hAnsi="Times New Roman" w:cs="Times New Roman"/>
          <w:sz w:val="28"/>
          <w:szCs w:val="28"/>
        </w:rPr>
      </w:pPr>
    </w:p>
    <w:p w:rsidR="004516FE" w:rsidRDefault="004516FE" w:rsidP="00705FEA">
      <w:pPr>
        <w:pStyle w:val="a4"/>
        <w:rPr>
          <w:rFonts w:ascii="Times New Roman" w:hAnsi="Times New Roman" w:cs="Times New Roman"/>
          <w:sz w:val="28"/>
          <w:szCs w:val="28"/>
        </w:rPr>
      </w:pPr>
    </w:p>
    <w:p w:rsidR="004516FE" w:rsidRDefault="004516FE" w:rsidP="00705FEA">
      <w:pPr>
        <w:pStyle w:val="a4"/>
        <w:rPr>
          <w:rFonts w:ascii="Times New Roman" w:hAnsi="Times New Roman" w:cs="Times New Roman"/>
          <w:sz w:val="28"/>
          <w:szCs w:val="28"/>
        </w:rPr>
      </w:pPr>
    </w:p>
    <w:p w:rsidR="004516FE" w:rsidRDefault="004516FE" w:rsidP="00705FEA">
      <w:pPr>
        <w:pStyle w:val="a4"/>
        <w:rPr>
          <w:rFonts w:ascii="Times New Roman" w:hAnsi="Times New Roman" w:cs="Times New Roman"/>
          <w:sz w:val="28"/>
          <w:szCs w:val="28"/>
        </w:rPr>
      </w:pPr>
    </w:p>
    <w:p w:rsidR="004516FE" w:rsidRDefault="004516FE" w:rsidP="00705FEA">
      <w:pPr>
        <w:pStyle w:val="a4"/>
        <w:rPr>
          <w:rFonts w:ascii="Times New Roman" w:hAnsi="Times New Roman" w:cs="Times New Roman"/>
          <w:sz w:val="28"/>
          <w:szCs w:val="28"/>
        </w:rPr>
      </w:pPr>
    </w:p>
    <w:p w:rsidR="004516FE" w:rsidRDefault="004516FE" w:rsidP="00705FEA">
      <w:pPr>
        <w:pStyle w:val="a4"/>
        <w:rPr>
          <w:rFonts w:ascii="Times New Roman" w:hAnsi="Times New Roman" w:cs="Times New Roman"/>
          <w:sz w:val="28"/>
          <w:szCs w:val="28"/>
        </w:rPr>
      </w:pPr>
    </w:p>
    <w:p w:rsidR="004516FE" w:rsidRDefault="004516FE" w:rsidP="00705FEA">
      <w:pPr>
        <w:pStyle w:val="a4"/>
        <w:rPr>
          <w:rFonts w:ascii="Times New Roman" w:hAnsi="Times New Roman" w:cs="Times New Roman"/>
          <w:sz w:val="28"/>
          <w:szCs w:val="28"/>
        </w:rPr>
      </w:pPr>
    </w:p>
    <w:p w:rsidR="004516FE" w:rsidRDefault="004516FE" w:rsidP="00705FEA">
      <w:pPr>
        <w:pStyle w:val="a4"/>
        <w:rPr>
          <w:rFonts w:ascii="Times New Roman" w:hAnsi="Times New Roman" w:cs="Times New Roman"/>
          <w:sz w:val="28"/>
          <w:szCs w:val="28"/>
        </w:rPr>
      </w:pPr>
    </w:p>
    <w:p w:rsidR="004516FE" w:rsidRDefault="004516FE" w:rsidP="00705FEA">
      <w:pPr>
        <w:pStyle w:val="a4"/>
        <w:rPr>
          <w:rFonts w:ascii="Times New Roman" w:hAnsi="Times New Roman" w:cs="Times New Roman"/>
          <w:sz w:val="28"/>
          <w:szCs w:val="28"/>
        </w:rPr>
      </w:pPr>
    </w:p>
    <w:p w:rsidR="004516FE" w:rsidRDefault="004516FE" w:rsidP="00705FEA">
      <w:pPr>
        <w:pStyle w:val="a4"/>
        <w:rPr>
          <w:rFonts w:ascii="Times New Roman" w:hAnsi="Times New Roman" w:cs="Times New Roman"/>
          <w:sz w:val="28"/>
          <w:szCs w:val="28"/>
        </w:rPr>
      </w:pPr>
    </w:p>
    <w:p w:rsidR="004516FE" w:rsidRDefault="004516FE" w:rsidP="00705FEA">
      <w:pPr>
        <w:pStyle w:val="a4"/>
        <w:rPr>
          <w:rFonts w:ascii="Times New Roman" w:hAnsi="Times New Roman" w:cs="Times New Roman"/>
          <w:sz w:val="28"/>
          <w:szCs w:val="28"/>
        </w:rPr>
      </w:pPr>
    </w:p>
    <w:p w:rsidR="004516FE" w:rsidRDefault="004516FE" w:rsidP="00705FEA">
      <w:pPr>
        <w:pStyle w:val="a4"/>
        <w:rPr>
          <w:rFonts w:ascii="Times New Roman" w:hAnsi="Times New Roman" w:cs="Times New Roman"/>
          <w:sz w:val="28"/>
          <w:szCs w:val="28"/>
        </w:rPr>
      </w:pPr>
    </w:p>
    <w:p w:rsidR="004516FE" w:rsidRDefault="004516FE" w:rsidP="00705FEA">
      <w:pPr>
        <w:pStyle w:val="a4"/>
        <w:rPr>
          <w:rFonts w:ascii="Times New Roman" w:hAnsi="Times New Roman" w:cs="Times New Roman"/>
          <w:sz w:val="28"/>
          <w:szCs w:val="28"/>
        </w:rPr>
      </w:pPr>
    </w:p>
    <w:p w:rsidR="004516FE" w:rsidRDefault="004516FE" w:rsidP="00705FEA">
      <w:pPr>
        <w:pStyle w:val="a4"/>
        <w:rPr>
          <w:rFonts w:ascii="Times New Roman" w:hAnsi="Times New Roman" w:cs="Times New Roman"/>
          <w:sz w:val="28"/>
          <w:szCs w:val="28"/>
        </w:rPr>
      </w:pPr>
    </w:p>
    <w:p w:rsidR="004516FE" w:rsidRDefault="004516FE" w:rsidP="00705FEA">
      <w:pPr>
        <w:pStyle w:val="a4"/>
        <w:rPr>
          <w:rFonts w:ascii="Times New Roman" w:hAnsi="Times New Roman" w:cs="Times New Roman"/>
          <w:sz w:val="28"/>
          <w:szCs w:val="28"/>
        </w:rPr>
      </w:pPr>
    </w:p>
    <w:p w:rsidR="004516FE" w:rsidRDefault="004516FE" w:rsidP="00705FEA">
      <w:pPr>
        <w:pStyle w:val="a4"/>
        <w:rPr>
          <w:rFonts w:ascii="Times New Roman" w:hAnsi="Times New Roman" w:cs="Times New Roman"/>
          <w:sz w:val="28"/>
          <w:szCs w:val="28"/>
        </w:rPr>
      </w:pPr>
    </w:p>
    <w:p w:rsidR="004516FE" w:rsidRDefault="004516FE" w:rsidP="00705FEA">
      <w:pPr>
        <w:pStyle w:val="a4"/>
        <w:rPr>
          <w:rFonts w:ascii="Times New Roman" w:hAnsi="Times New Roman" w:cs="Times New Roman"/>
          <w:sz w:val="28"/>
          <w:szCs w:val="28"/>
        </w:rPr>
      </w:pPr>
    </w:p>
    <w:p w:rsidR="004516FE" w:rsidRDefault="004516FE" w:rsidP="00705FEA">
      <w:pPr>
        <w:pStyle w:val="a4"/>
        <w:rPr>
          <w:rFonts w:ascii="Times New Roman" w:hAnsi="Times New Roman" w:cs="Times New Roman"/>
          <w:sz w:val="28"/>
          <w:szCs w:val="28"/>
        </w:rPr>
      </w:pPr>
    </w:p>
    <w:p w:rsidR="004516FE" w:rsidRDefault="004516FE" w:rsidP="00705FEA">
      <w:pPr>
        <w:pStyle w:val="a4"/>
        <w:rPr>
          <w:rFonts w:ascii="Times New Roman" w:hAnsi="Times New Roman" w:cs="Times New Roman"/>
          <w:sz w:val="28"/>
          <w:szCs w:val="28"/>
        </w:rPr>
      </w:pPr>
    </w:p>
    <w:p w:rsidR="004516FE" w:rsidRDefault="004516FE" w:rsidP="00705FEA">
      <w:pPr>
        <w:pStyle w:val="a4"/>
        <w:rPr>
          <w:rFonts w:ascii="Times New Roman" w:hAnsi="Times New Roman" w:cs="Times New Roman"/>
          <w:sz w:val="28"/>
          <w:szCs w:val="28"/>
        </w:rPr>
      </w:pPr>
    </w:p>
    <w:p w:rsidR="004516FE" w:rsidRDefault="004516FE" w:rsidP="00705FEA">
      <w:pPr>
        <w:pStyle w:val="a4"/>
        <w:rPr>
          <w:rFonts w:ascii="Times New Roman" w:hAnsi="Times New Roman" w:cs="Times New Roman"/>
          <w:sz w:val="28"/>
          <w:szCs w:val="28"/>
        </w:rPr>
      </w:pPr>
    </w:p>
    <w:p w:rsidR="004516FE" w:rsidRDefault="004516FE" w:rsidP="00705FEA">
      <w:pPr>
        <w:pStyle w:val="a4"/>
        <w:rPr>
          <w:rFonts w:ascii="Times New Roman" w:hAnsi="Times New Roman" w:cs="Times New Roman"/>
          <w:sz w:val="28"/>
          <w:szCs w:val="28"/>
        </w:rPr>
      </w:pPr>
    </w:p>
    <w:p w:rsidR="004516FE" w:rsidRDefault="004516FE" w:rsidP="00705FEA">
      <w:pPr>
        <w:pStyle w:val="a4"/>
        <w:rPr>
          <w:rFonts w:ascii="Times New Roman" w:hAnsi="Times New Roman" w:cs="Times New Roman"/>
          <w:sz w:val="28"/>
          <w:szCs w:val="28"/>
        </w:rPr>
      </w:pPr>
    </w:p>
    <w:p w:rsidR="004516FE" w:rsidRDefault="004516FE" w:rsidP="00705FEA">
      <w:pPr>
        <w:pStyle w:val="a4"/>
        <w:rPr>
          <w:rFonts w:ascii="Times New Roman" w:hAnsi="Times New Roman" w:cs="Times New Roman"/>
          <w:sz w:val="28"/>
          <w:szCs w:val="28"/>
        </w:rPr>
      </w:pPr>
    </w:p>
    <w:p w:rsidR="004516FE" w:rsidRDefault="004516FE" w:rsidP="00705FEA">
      <w:pPr>
        <w:pStyle w:val="a4"/>
        <w:rPr>
          <w:rFonts w:ascii="Times New Roman" w:hAnsi="Times New Roman" w:cs="Times New Roman"/>
          <w:sz w:val="28"/>
          <w:szCs w:val="28"/>
        </w:rPr>
      </w:pPr>
    </w:p>
    <w:p w:rsidR="004516FE" w:rsidRDefault="004516FE" w:rsidP="00705FEA">
      <w:pPr>
        <w:pStyle w:val="a4"/>
        <w:rPr>
          <w:rFonts w:ascii="Times New Roman" w:hAnsi="Times New Roman" w:cs="Times New Roman"/>
          <w:sz w:val="28"/>
          <w:szCs w:val="28"/>
        </w:rPr>
      </w:pPr>
    </w:p>
    <w:p w:rsidR="004516FE" w:rsidRDefault="004516FE" w:rsidP="00705FEA">
      <w:pPr>
        <w:pStyle w:val="a4"/>
        <w:rPr>
          <w:rFonts w:ascii="Times New Roman" w:hAnsi="Times New Roman" w:cs="Times New Roman"/>
          <w:sz w:val="28"/>
          <w:szCs w:val="28"/>
        </w:rPr>
      </w:pPr>
    </w:p>
    <w:p w:rsidR="004516FE" w:rsidRDefault="004516FE" w:rsidP="00705FEA">
      <w:pPr>
        <w:pStyle w:val="a4"/>
        <w:rPr>
          <w:rFonts w:ascii="Times New Roman" w:hAnsi="Times New Roman" w:cs="Times New Roman"/>
          <w:sz w:val="28"/>
          <w:szCs w:val="28"/>
        </w:rPr>
      </w:pPr>
    </w:p>
    <w:p w:rsidR="004516FE" w:rsidRDefault="004516FE" w:rsidP="00705FEA">
      <w:pPr>
        <w:pStyle w:val="a4"/>
        <w:rPr>
          <w:rFonts w:ascii="Times New Roman" w:hAnsi="Times New Roman" w:cs="Times New Roman"/>
          <w:sz w:val="28"/>
          <w:szCs w:val="28"/>
        </w:rPr>
      </w:pPr>
    </w:p>
    <w:p w:rsidR="004516FE" w:rsidRDefault="004516FE" w:rsidP="00705FEA">
      <w:pPr>
        <w:pStyle w:val="a4"/>
        <w:rPr>
          <w:rFonts w:ascii="Times New Roman" w:hAnsi="Times New Roman" w:cs="Times New Roman"/>
          <w:sz w:val="28"/>
          <w:szCs w:val="28"/>
        </w:rPr>
      </w:pPr>
    </w:p>
    <w:p w:rsidR="004516FE" w:rsidRDefault="004516FE" w:rsidP="00705FEA">
      <w:pPr>
        <w:pStyle w:val="a4"/>
        <w:rPr>
          <w:rFonts w:ascii="Times New Roman" w:hAnsi="Times New Roman" w:cs="Times New Roman"/>
          <w:sz w:val="28"/>
          <w:szCs w:val="28"/>
        </w:rPr>
      </w:pPr>
    </w:p>
    <w:p w:rsidR="004516FE" w:rsidRDefault="004516FE" w:rsidP="00705FEA">
      <w:pPr>
        <w:pStyle w:val="a4"/>
        <w:rPr>
          <w:rFonts w:ascii="Times New Roman" w:hAnsi="Times New Roman" w:cs="Times New Roman"/>
          <w:sz w:val="28"/>
          <w:szCs w:val="28"/>
        </w:rPr>
      </w:pPr>
    </w:p>
    <w:p w:rsidR="004516FE" w:rsidRDefault="004516FE" w:rsidP="00705FEA">
      <w:pPr>
        <w:pStyle w:val="a4"/>
        <w:rPr>
          <w:rFonts w:ascii="Times New Roman" w:hAnsi="Times New Roman" w:cs="Times New Roman"/>
          <w:sz w:val="28"/>
          <w:szCs w:val="28"/>
        </w:rPr>
      </w:pPr>
    </w:p>
    <w:p w:rsidR="004516FE" w:rsidRDefault="004516FE" w:rsidP="00705FEA">
      <w:pPr>
        <w:pStyle w:val="a4"/>
        <w:rPr>
          <w:rFonts w:ascii="Times New Roman" w:hAnsi="Times New Roman" w:cs="Times New Roman"/>
          <w:sz w:val="28"/>
          <w:szCs w:val="28"/>
        </w:rPr>
      </w:pPr>
    </w:p>
    <w:p w:rsidR="004516FE" w:rsidRDefault="004516FE" w:rsidP="00705FEA">
      <w:pPr>
        <w:pStyle w:val="a4"/>
        <w:rPr>
          <w:rFonts w:ascii="Times New Roman" w:hAnsi="Times New Roman" w:cs="Times New Roman"/>
          <w:sz w:val="28"/>
          <w:szCs w:val="28"/>
        </w:rPr>
        <w:sectPr w:rsidR="004516FE" w:rsidSect="00705FEA">
          <w:pgSz w:w="12240" w:h="15840"/>
          <w:pgMar w:top="1134" w:right="850" w:bottom="1134" w:left="1701" w:header="720" w:footer="720" w:gutter="0"/>
          <w:cols w:space="720"/>
          <w:noEndnote/>
        </w:sectPr>
      </w:pPr>
    </w:p>
    <w:p w:rsidR="00705FEA" w:rsidRPr="00F4378D" w:rsidRDefault="00705FEA" w:rsidP="00E523ED">
      <w:pPr>
        <w:pStyle w:val="a4"/>
        <w:jc w:val="center"/>
        <w:rPr>
          <w:rFonts w:ascii="Times New Roman" w:hAnsi="Times New Roman" w:cs="Times New Roman"/>
          <w:sz w:val="28"/>
          <w:szCs w:val="28"/>
        </w:rPr>
      </w:pPr>
      <w:r w:rsidRPr="00F4378D">
        <w:rPr>
          <w:rFonts w:ascii="Times New Roman" w:hAnsi="Times New Roman" w:cs="Times New Roman"/>
          <w:sz w:val="28"/>
          <w:szCs w:val="28"/>
        </w:rPr>
        <w:lastRenderedPageBreak/>
        <w:t>Развитие системы водоснабжения, водоотведения</w:t>
      </w:r>
    </w:p>
    <w:p w:rsidR="00097266" w:rsidRDefault="00097266" w:rsidP="004516FE">
      <w:pPr>
        <w:pStyle w:val="a4"/>
        <w:rPr>
          <w:rFonts w:ascii="Times New Roman" w:hAnsi="Times New Roman" w:cs="Times New Roman"/>
          <w:sz w:val="16"/>
          <w:szCs w:val="16"/>
        </w:rPr>
      </w:pPr>
    </w:p>
    <w:tbl>
      <w:tblPr>
        <w:tblW w:w="13502" w:type="dxa"/>
        <w:tblInd w:w="-732" w:type="dxa"/>
        <w:tblLayout w:type="fixed"/>
        <w:tblLook w:val="0000"/>
      </w:tblPr>
      <w:tblGrid>
        <w:gridCol w:w="597"/>
        <w:gridCol w:w="1094"/>
        <w:gridCol w:w="345"/>
        <w:gridCol w:w="480"/>
        <w:gridCol w:w="564"/>
        <w:gridCol w:w="185"/>
        <w:gridCol w:w="129"/>
        <w:gridCol w:w="391"/>
        <w:gridCol w:w="207"/>
        <w:gridCol w:w="84"/>
        <w:gridCol w:w="344"/>
        <w:gridCol w:w="16"/>
        <w:gridCol w:w="347"/>
        <w:gridCol w:w="13"/>
        <w:gridCol w:w="329"/>
        <w:gridCol w:w="31"/>
        <w:gridCol w:w="240"/>
        <w:gridCol w:w="49"/>
        <w:gridCol w:w="191"/>
        <w:gridCol w:w="45"/>
        <w:gridCol w:w="195"/>
        <w:gridCol w:w="41"/>
        <w:gridCol w:w="199"/>
        <w:gridCol w:w="37"/>
        <w:gridCol w:w="203"/>
        <w:gridCol w:w="33"/>
        <w:gridCol w:w="447"/>
        <w:gridCol w:w="841"/>
        <w:gridCol w:w="841"/>
        <w:gridCol w:w="16"/>
        <w:gridCol w:w="1184"/>
        <w:gridCol w:w="16"/>
        <w:gridCol w:w="1063"/>
        <w:gridCol w:w="70"/>
        <w:gridCol w:w="889"/>
        <w:gridCol w:w="70"/>
        <w:gridCol w:w="166"/>
        <w:gridCol w:w="739"/>
        <w:gridCol w:w="16"/>
        <w:gridCol w:w="739"/>
        <w:gridCol w:w="16"/>
      </w:tblGrid>
      <w:tr w:rsidR="004516FE" w:rsidRPr="00F4378D" w:rsidTr="004516FE">
        <w:trPr>
          <w:cantSplit/>
          <w:trHeight w:val="240"/>
        </w:trPr>
        <w:tc>
          <w:tcPr>
            <w:tcW w:w="59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roofErr w:type="spellStart"/>
            <w:proofErr w:type="gramStart"/>
            <w:r w:rsidRPr="00F4378D">
              <w:rPr>
                <w:rFonts w:ascii="Times New Roman" w:hAnsi="Times New Roman" w:cs="Times New Roman"/>
                <w:sz w:val="16"/>
                <w:szCs w:val="16"/>
              </w:rPr>
              <w:t>п</w:t>
            </w:r>
            <w:proofErr w:type="spellEnd"/>
            <w:proofErr w:type="gramEnd"/>
            <w:r w:rsidRPr="00F4378D">
              <w:rPr>
                <w:rFonts w:ascii="Times New Roman" w:hAnsi="Times New Roman" w:cs="Times New Roman"/>
                <w:sz w:val="16"/>
                <w:szCs w:val="16"/>
              </w:rPr>
              <w:t>/</w:t>
            </w:r>
            <w:proofErr w:type="spellStart"/>
            <w:r w:rsidRPr="00F4378D">
              <w:rPr>
                <w:rFonts w:ascii="Times New Roman" w:hAnsi="Times New Roman" w:cs="Times New Roman"/>
                <w:sz w:val="16"/>
                <w:szCs w:val="16"/>
              </w:rPr>
              <w:t>п</w:t>
            </w:r>
            <w:proofErr w:type="spellEnd"/>
          </w:p>
        </w:tc>
        <w:tc>
          <w:tcPr>
            <w:tcW w:w="109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Наименование мероприятий</w:t>
            </w:r>
          </w:p>
        </w:tc>
        <w:tc>
          <w:tcPr>
            <w:tcW w:w="345" w:type="dxa"/>
            <w:vMerge w:val="restart"/>
            <w:tcBorders>
              <w:top w:val="single" w:sz="8" w:space="0" w:color="auto"/>
              <w:left w:val="nil"/>
              <w:bottom w:val="single" w:sz="8" w:space="0" w:color="000000"/>
              <w:right w:val="single" w:sz="8" w:space="0" w:color="auto"/>
            </w:tcBorders>
            <w:shd w:val="clear" w:color="auto" w:fill="auto"/>
            <w:textDirection w:val="btLr"/>
            <w:vAlign w:val="center"/>
          </w:tcPr>
          <w:p w:rsidR="004516FE" w:rsidRPr="00F4378D" w:rsidRDefault="004516FE" w:rsidP="004516FE">
            <w:pPr>
              <w:pStyle w:val="a4"/>
              <w:ind w:left="113" w:right="113"/>
              <w:rPr>
                <w:rFonts w:ascii="Times New Roman" w:hAnsi="Times New Roman" w:cs="Times New Roman"/>
                <w:sz w:val="16"/>
                <w:szCs w:val="16"/>
              </w:rPr>
            </w:pPr>
            <w:r w:rsidRPr="00F4378D">
              <w:rPr>
                <w:rFonts w:ascii="Times New Roman" w:hAnsi="Times New Roman" w:cs="Times New Roman"/>
                <w:sz w:val="16"/>
                <w:szCs w:val="16"/>
              </w:rPr>
              <w:t>Показатели</w:t>
            </w:r>
          </w:p>
        </w:tc>
        <w:tc>
          <w:tcPr>
            <w:tcW w:w="11466" w:type="dxa"/>
            <w:gridSpan w:val="38"/>
            <w:tcBorders>
              <w:top w:val="single" w:sz="8" w:space="0" w:color="auto"/>
              <w:left w:val="nil"/>
              <w:bottom w:val="nil"/>
              <w:right w:val="single" w:sz="8" w:space="0" w:color="000000"/>
            </w:tcBorders>
            <w:shd w:val="clear" w:color="auto" w:fill="auto"/>
            <w:vAlign w:val="center"/>
          </w:tcPr>
          <w:p w:rsidR="004516FE" w:rsidRPr="00F4378D" w:rsidRDefault="004516FE" w:rsidP="004516FE">
            <w:pPr>
              <w:pStyle w:val="a4"/>
              <w:jc w:val="center"/>
              <w:rPr>
                <w:rFonts w:ascii="Times New Roman" w:hAnsi="Times New Roman" w:cs="Times New Roman"/>
                <w:sz w:val="16"/>
                <w:szCs w:val="16"/>
              </w:rPr>
            </w:pPr>
            <w:r w:rsidRPr="00F4378D">
              <w:rPr>
                <w:rFonts w:ascii="Times New Roman" w:hAnsi="Times New Roman" w:cs="Times New Roman"/>
                <w:sz w:val="16"/>
                <w:szCs w:val="16"/>
              </w:rPr>
              <w:t xml:space="preserve">Потребность в финансовых средствах, </w:t>
            </w:r>
            <w:proofErr w:type="spellStart"/>
            <w:proofErr w:type="gramStart"/>
            <w:r w:rsidRPr="00F4378D">
              <w:rPr>
                <w:rFonts w:ascii="Times New Roman" w:hAnsi="Times New Roman" w:cs="Times New Roman"/>
                <w:sz w:val="16"/>
                <w:szCs w:val="16"/>
              </w:rPr>
              <w:t>тыс</w:t>
            </w:r>
            <w:proofErr w:type="spellEnd"/>
            <w:proofErr w:type="gramEnd"/>
            <w:r w:rsidRPr="00F4378D">
              <w:rPr>
                <w:rFonts w:ascii="Times New Roman" w:hAnsi="Times New Roman" w:cs="Times New Roman"/>
                <w:sz w:val="16"/>
                <w:szCs w:val="16"/>
              </w:rPr>
              <w:t xml:space="preserve"> рублей</w:t>
            </w:r>
          </w:p>
        </w:tc>
      </w:tr>
      <w:tr w:rsidR="004516FE" w:rsidRPr="00F4378D" w:rsidTr="004516FE">
        <w:trPr>
          <w:cantSplit/>
          <w:trHeight w:val="255"/>
        </w:trPr>
        <w:tc>
          <w:tcPr>
            <w:tcW w:w="597"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1094"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345" w:type="dxa"/>
            <w:vMerge/>
            <w:tcBorders>
              <w:top w:val="single" w:sz="8" w:space="0" w:color="auto"/>
              <w:left w:val="nil"/>
              <w:bottom w:val="single" w:sz="8" w:space="0" w:color="000000"/>
              <w:right w:val="single" w:sz="8"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480" w:type="dxa"/>
            <w:vMerge w:val="restart"/>
            <w:tcBorders>
              <w:top w:val="single" w:sz="8" w:space="0" w:color="auto"/>
              <w:left w:val="nil"/>
              <w:bottom w:val="single" w:sz="8" w:space="0" w:color="000000"/>
              <w:right w:val="single" w:sz="8" w:space="0" w:color="auto"/>
            </w:tcBorders>
            <w:shd w:val="clear" w:color="auto" w:fill="auto"/>
            <w:textDirection w:val="btLr"/>
            <w:vAlign w:val="center"/>
          </w:tcPr>
          <w:p w:rsidR="004516FE" w:rsidRPr="00F4378D" w:rsidRDefault="004516FE" w:rsidP="004516FE">
            <w:pPr>
              <w:pStyle w:val="a4"/>
              <w:ind w:left="113" w:right="113"/>
              <w:rPr>
                <w:rFonts w:ascii="Times New Roman" w:hAnsi="Times New Roman" w:cs="Times New Roman"/>
                <w:sz w:val="16"/>
                <w:szCs w:val="16"/>
              </w:rPr>
            </w:pPr>
            <w:r w:rsidRPr="00F4378D">
              <w:rPr>
                <w:rFonts w:ascii="Times New Roman" w:hAnsi="Times New Roman" w:cs="Times New Roman"/>
                <w:sz w:val="16"/>
                <w:szCs w:val="16"/>
              </w:rPr>
              <w:t>Сумма расходов, тыс. руб.</w:t>
            </w:r>
          </w:p>
        </w:tc>
        <w:tc>
          <w:tcPr>
            <w:tcW w:w="1560" w:type="dxa"/>
            <w:gridSpan w:val="6"/>
            <w:tcBorders>
              <w:top w:val="single" w:sz="8" w:space="0" w:color="auto"/>
              <w:left w:val="nil"/>
              <w:bottom w:val="single" w:sz="8" w:space="0" w:color="auto"/>
              <w:right w:val="single" w:sz="8" w:space="0" w:color="000000"/>
            </w:tcBorders>
            <w:shd w:val="clear" w:color="auto" w:fill="auto"/>
            <w:vAlign w:val="bottom"/>
          </w:tcPr>
          <w:p w:rsidR="004516FE" w:rsidRPr="00F4378D" w:rsidRDefault="004516FE" w:rsidP="004516FE">
            <w:pPr>
              <w:pStyle w:val="a4"/>
              <w:jc w:val="center"/>
              <w:rPr>
                <w:rFonts w:ascii="Times New Roman" w:hAnsi="Times New Roman" w:cs="Times New Roman"/>
                <w:sz w:val="16"/>
                <w:szCs w:val="16"/>
              </w:rPr>
            </w:pPr>
            <w:r w:rsidRPr="00F4378D">
              <w:rPr>
                <w:rFonts w:ascii="Times New Roman" w:hAnsi="Times New Roman" w:cs="Times New Roman"/>
                <w:sz w:val="16"/>
                <w:szCs w:val="16"/>
              </w:rPr>
              <w:t>2017  год</w:t>
            </w:r>
          </w:p>
        </w:tc>
        <w:tc>
          <w:tcPr>
            <w:tcW w:w="360" w:type="dxa"/>
            <w:gridSpan w:val="2"/>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4516FE" w:rsidRPr="00F4378D" w:rsidRDefault="004516FE" w:rsidP="004516FE">
            <w:pPr>
              <w:pStyle w:val="a4"/>
              <w:ind w:left="113" w:right="113"/>
              <w:rPr>
                <w:rFonts w:ascii="Times New Roman" w:hAnsi="Times New Roman" w:cs="Times New Roman"/>
                <w:sz w:val="16"/>
                <w:szCs w:val="16"/>
              </w:rPr>
            </w:pPr>
            <w:r w:rsidRPr="00F4378D">
              <w:rPr>
                <w:rFonts w:ascii="Times New Roman" w:hAnsi="Times New Roman" w:cs="Times New Roman"/>
                <w:sz w:val="16"/>
                <w:szCs w:val="16"/>
              </w:rPr>
              <w:t>Сумма расходов, тыс. руб.</w:t>
            </w:r>
          </w:p>
        </w:tc>
        <w:tc>
          <w:tcPr>
            <w:tcW w:w="960" w:type="dxa"/>
            <w:gridSpan w:val="5"/>
            <w:tcBorders>
              <w:top w:val="single" w:sz="8" w:space="0" w:color="auto"/>
              <w:left w:val="nil"/>
              <w:bottom w:val="single" w:sz="8" w:space="0" w:color="auto"/>
              <w:right w:val="single" w:sz="8" w:space="0" w:color="000000"/>
            </w:tcBorders>
            <w:shd w:val="clear" w:color="auto" w:fill="auto"/>
            <w:vAlign w:val="bottom"/>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2018 год</w:t>
            </w:r>
          </w:p>
        </w:tc>
        <w:tc>
          <w:tcPr>
            <w:tcW w:w="240" w:type="dxa"/>
            <w:gridSpan w:val="2"/>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4516FE" w:rsidRPr="00F4378D" w:rsidRDefault="004516FE" w:rsidP="004516FE">
            <w:pPr>
              <w:pStyle w:val="a4"/>
              <w:ind w:left="113" w:right="113"/>
              <w:rPr>
                <w:rFonts w:ascii="Times New Roman" w:hAnsi="Times New Roman" w:cs="Times New Roman"/>
                <w:sz w:val="16"/>
                <w:szCs w:val="16"/>
              </w:rPr>
            </w:pPr>
            <w:r w:rsidRPr="00F4378D">
              <w:rPr>
                <w:rFonts w:ascii="Times New Roman" w:hAnsi="Times New Roman" w:cs="Times New Roman"/>
                <w:sz w:val="16"/>
                <w:szCs w:val="16"/>
              </w:rPr>
              <w:t>Сумма расходов, тыс. руб.</w:t>
            </w:r>
          </w:p>
        </w:tc>
        <w:tc>
          <w:tcPr>
            <w:tcW w:w="720" w:type="dxa"/>
            <w:gridSpan w:val="6"/>
            <w:tcBorders>
              <w:top w:val="single" w:sz="8" w:space="0" w:color="auto"/>
              <w:left w:val="nil"/>
              <w:bottom w:val="single" w:sz="8" w:space="0" w:color="auto"/>
              <w:right w:val="single" w:sz="8" w:space="0" w:color="000000"/>
            </w:tcBorders>
            <w:shd w:val="clear" w:color="auto" w:fill="auto"/>
            <w:vAlign w:val="bottom"/>
          </w:tcPr>
          <w:p w:rsidR="004516FE" w:rsidRPr="00F4378D" w:rsidRDefault="004516FE" w:rsidP="004516FE">
            <w:pPr>
              <w:pStyle w:val="a4"/>
              <w:ind w:left="-84"/>
              <w:rPr>
                <w:rFonts w:ascii="Times New Roman" w:hAnsi="Times New Roman" w:cs="Times New Roman"/>
                <w:sz w:val="16"/>
                <w:szCs w:val="16"/>
              </w:rPr>
            </w:pPr>
            <w:r w:rsidRPr="00F4378D">
              <w:rPr>
                <w:rFonts w:ascii="Times New Roman" w:hAnsi="Times New Roman" w:cs="Times New Roman"/>
                <w:sz w:val="16"/>
                <w:szCs w:val="16"/>
              </w:rPr>
              <w:t>2019год</w:t>
            </w:r>
          </w:p>
        </w:tc>
        <w:tc>
          <w:tcPr>
            <w:tcW w:w="480" w:type="dxa"/>
            <w:gridSpan w:val="2"/>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4516FE" w:rsidRPr="00F4378D" w:rsidRDefault="004516FE" w:rsidP="004516FE">
            <w:pPr>
              <w:pStyle w:val="a4"/>
              <w:ind w:left="113" w:right="113"/>
              <w:rPr>
                <w:rFonts w:ascii="Times New Roman" w:hAnsi="Times New Roman" w:cs="Times New Roman"/>
                <w:sz w:val="16"/>
                <w:szCs w:val="16"/>
              </w:rPr>
            </w:pPr>
            <w:r w:rsidRPr="00F4378D">
              <w:rPr>
                <w:rFonts w:ascii="Times New Roman" w:hAnsi="Times New Roman" w:cs="Times New Roman"/>
                <w:sz w:val="16"/>
                <w:szCs w:val="16"/>
              </w:rPr>
              <w:t>Итого 1 этап   2010 - 2012 гг.</w:t>
            </w:r>
          </w:p>
        </w:tc>
        <w:tc>
          <w:tcPr>
            <w:tcW w:w="841"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4516FE" w:rsidRPr="00F4378D" w:rsidRDefault="004516FE" w:rsidP="004516FE">
            <w:pPr>
              <w:pStyle w:val="a4"/>
              <w:ind w:left="113" w:right="113"/>
              <w:rPr>
                <w:rFonts w:ascii="Times New Roman" w:hAnsi="Times New Roman" w:cs="Times New Roman"/>
                <w:sz w:val="16"/>
                <w:szCs w:val="16"/>
              </w:rPr>
            </w:pPr>
            <w:r w:rsidRPr="00F4378D">
              <w:rPr>
                <w:rFonts w:ascii="Times New Roman" w:hAnsi="Times New Roman" w:cs="Times New Roman"/>
                <w:sz w:val="16"/>
                <w:szCs w:val="16"/>
              </w:rPr>
              <w:t>Всего планируется расходов по  2 этапу, тыс. руб.</w:t>
            </w:r>
          </w:p>
        </w:tc>
        <w:tc>
          <w:tcPr>
            <w:tcW w:w="2041" w:type="dxa"/>
            <w:gridSpan w:val="3"/>
            <w:tcBorders>
              <w:top w:val="single" w:sz="8" w:space="0" w:color="auto"/>
              <w:left w:val="nil"/>
              <w:bottom w:val="single" w:sz="8" w:space="0" w:color="auto"/>
              <w:right w:val="single" w:sz="8" w:space="0" w:color="000000"/>
            </w:tcBorders>
            <w:shd w:val="clear" w:color="auto" w:fill="auto"/>
            <w:vAlign w:val="bottom"/>
          </w:tcPr>
          <w:p w:rsidR="004516FE" w:rsidRPr="00F4378D" w:rsidRDefault="004516FE" w:rsidP="004516FE">
            <w:pPr>
              <w:pStyle w:val="a4"/>
              <w:jc w:val="center"/>
              <w:rPr>
                <w:rFonts w:ascii="Times New Roman" w:hAnsi="Times New Roman" w:cs="Times New Roman"/>
                <w:sz w:val="16"/>
                <w:szCs w:val="16"/>
              </w:rPr>
            </w:pPr>
            <w:r w:rsidRPr="00F4378D">
              <w:rPr>
                <w:rFonts w:ascii="Times New Roman" w:hAnsi="Times New Roman" w:cs="Times New Roman"/>
                <w:sz w:val="16"/>
                <w:szCs w:val="16"/>
              </w:rPr>
              <w:t>2020-2021 гг.</w:t>
            </w:r>
          </w:p>
        </w:tc>
        <w:tc>
          <w:tcPr>
            <w:tcW w:w="2038" w:type="dxa"/>
            <w:gridSpan w:val="4"/>
            <w:tcBorders>
              <w:top w:val="single" w:sz="8" w:space="0" w:color="auto"/>
              <w:left w:val="nil"/>
              <w:bottom w:val="single" w:sz="8" w:space="0" w:color="auto"/>
              <w:right w:val="single" w:sz="8" w:space="0" w:color="auto"/>
            </w:tcBorders>
            <w:shd w:val="clear" w:color="auto" w:fill="auto"/>
            <w:vAlign w:val="bottom"/>
          </w:tcPr>
          <w:p w:rsidR="004516FE" w:rsidRPr="00F4378D" w:rsidRDefault="004516FE" w:rsidP="004516FE">
            <w:pPr>
              <w:pStyle w:val="a4"/>
              <w:jc w:val="center"/>
              <w:rPr>
                <w:rFonts w:ascii="Times New Roman" w:hAnsi="Times New Roman" w:cs="Times New Roman"/>
                <w:sz w:val="16"/>
                <w:szCs w:val="16"/>
              </w:rPr>
            </w:pPr>
            <w:r>
              <w:rPr>
                <w:rFonts w:ascii="Times New Roman" w:hAnsi="Times New Roman" w:cs="Times New Roman"/>
                <w:sz w:val="16"/>
                <w:szCs w:val="16"/>
              </w:rPr>
              <w:t>2022-2025 гг.</w:t>
            </w:r>
          </w:p>
        </w:tc>
        <w:tc>
          <w:tcPr>
            <w:tcW w:w="991" w:type="dxa"/>
            <w:gridSpan w:val="4"/>
            <w:tcBorders>
              <w:top w:val="single" w:sz="8" w:space="0" w:color="auto"/>
              <w:left w:val="nil"/>
              <w:bottom w:val="single" w:sz="8" w:space="0" w:color="auto"/>
              <w:right w:val="single" w:sz="8" w:space="0" w:color="auto"/>
            </w:tcBorders>
          </w:tcPr>
          <w:p w:rsidR="004516FE" w:rsidRPr="00F4378D" w:rsidRDefault="004516FE" w:rsidP="004516FE">
            <w:pPr>
              <w:pStyle w:val="a4"/>
              <w:rPr>
                <w:rFonts w:ascii="Times New Roman" w:hAnsi="Times New Roman" w:cs="Times New Roman"/>
                <w:sz w:val="16"/>
                <w:szCs w:val="16"/>
              </w:rPr>
            </w:pPr>
          </w:p>
        </w:tc>
        <w:tc>
          <w:tcPr>
            <w:tcW w:w="755" w:type="dxa"/>
            <w:gridSpan w:val="2"/>
            <w:tcBorders>
              <w:top w:val="single" w:sz="8" w:space="0" w:color="auto"/>
              <w:left w:val="nil"/>
              <w:bottom w:val="single" w:sz="8" w:space="0" w:color="auto"/>
              <w:right w:val="single" w:sz="8" w:space="0" w:color="auto"/>
            </w:tcBorders>
          </w:tcPr>
          <w:p w:rsidR="004516FE" w:rsidRPr="00F4378D" w:rsidRDefault="004516FE" w:rsidP="004516FE">
            <w:pPr>
              <w:pStyle w:val="a4"/>
              <w:rPr>
                <w:rFonts w:ascii="Times New Roman" w:hAnsi="Times New Roman" w:cs="Times New Roman"/>
                <w:sz w:val="16"/>
                <w:szCs w:val="16"/>
              </w:rPr>
            </w:pPr>
          </w:p>
        </w:tc>
      </w:tr>
      <w:tr w:rsidR="004516FE" w:rsidRPr="00F4378D" w:rsidTr="004516FE">
        <w:trPr>
          <w:cantSplit/>
          <w:trHeight w:val="2487"/>
        </w:trPr>
        <w:tc>
          <w:tcPr>
            <w:tcW w:w="597"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1094"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345" w:type="dxa"/>
            <w:vMerge/>
            <w:tcBorders>
              <w:top w:val="single" w:sz="8" w:space="0" w:color="auto"/>
              <w:left w:val="nil"/>
              <w:bottom w:val="single" w:sz="8" w:space="0" w:color="000000"/>
              <w:right w:val="single" w:sz="8"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480" w:type="dxa"/>
            <w:vMerge/>
            <w:tcBorders>
              <w:top w:val="single" w:sz="8" w:space="0" w:color="auto"/>
              <w:left w:val="nil"/>
              <w:bottom w:val="single" w:sz="8" w:space="0" w:color="000000"/>
              <w:right w:val="single" w:sz="8" w:space="0" w:color="auto"/>
            </w:tcBorders>
            <w:shd w:val="clear" w:color="auto" w:fill="auto"/>
            <w:textDirection w:val="btLr"/>
            <w:vAlign w:val="center"/>
          </w:tcPr>
          <w:p w:rsidR="004516FE" w:rsidRPr="00F4378D" w:rsidRDefault="004516FE" w:rsidP="004516FE">
            <w:pPr>
              <w:pStyle w:val="a4"/>
              <w:ind w:left="113" w:right="113"/>
              <w:rPr>
                <w:rFonts w:ascii="Times New Roman" w:hAnsi="Times New Roman" w:cs="Times New Roman"/>
                <w:sz w:val="16"/>
                <w:szCs w:val="16"/>
              </w:rPr>
            </w:pPr>
          </w:p>
        </w:tc>
        <w:tc>
          <w:tcPr>
            <w:tcW w:w="749" w:type="dxa"/>
            <w:gridSpan w:val="2"/>
            <w:tcBorders>
              <w:top w:val="nil"/>
              <w:left w:val="nil"/>
              <w:bottom w:val="single" w:sz="8" w:space="0" w:color="auto"/>
              <w:right w:val="single" w:sz="4" w:space="0" w:color="auto"/>
            </w:tcBorders>
            <w:shd w:val="clear" w:color="auto" w:fill="auto"/>
            <w:textDirection w:val="btLr"/>
            <w:vAlign w:val="center"/>
          </w:tcPr>
          <w:p w:rsidR="004516FE" w:rsidRPr="00F4378D" w:rsidRDefault="004516FE" w:rsidP="004516FE">
            <w:pPr>
              <w:pStyle w:val="a4"/>
              <w:ind w:left="113" w:right="113"/>
              <w:rPr>
                <w:rFonts w:ascii="Times New Roman" w:hAnsi="Times New Roman" w:cs="Times New Roman"/>
                <w:sz w:val="16"/>
                <w:szCs w:val="16"/>
              </w:rPr>
            </w:pPr>
            <w:r w:rsidRPr="00F4378D">
              <w:rPr>
                <w:rFonts w:ascii="Times New Roman" w:hAnsi="Times New Roman" w:cs="Times New Roman"/>
                <w:sz w:val="16"/>
                <w:szCs w:val="16"/>
              </w:rPr>
              <w:t>Областной бюджет</w:t>
            </w:r>
          </w:p>
        </w:tc>
        <w:tc>
          <w:tcPr>
            <w:tcW w:w="520" w:type="dxa"/>
            <w:gridSpan w:val="2"/>
            <w:tcBorders>
              <w:top w:val="nil"/>
              <w:left w:val="nil"/>
              <w:bottom w:val="single" w:sz="8" w:space="0" w:color="auto"/>
              <w:right w:val="single" w:sz="4" w:space="0" w:color="auto"/>
            </w:tcBorders>
            <w:shd w:val="clear" w:color="auto" w:fill="auto"/>
            <w:textDirection w:val="btLr"/>
            <w:vAlign w:val="center"/>
          </w:tcPr>
          <w:p w:rsidR="004516FE" w:rsidRPr="00F4378D" w:rsidRDefault="004516FE" w:rsidP="004516FE">
            <w:pPr>
              <w:pStyle w:val="a4"/>
              <w:ind w:left="113" w:right="113"/>
              <w:rPr>
                <w:rFonts w:ascii="Times New Roman" w:hAnsi="Times New Roman" w:cs="Times New Roman"/>
                <w:sz w:val="16"/>
                <w:szCs w:val="16"/>
              </w:rPr>
            </w:pPr>
            <w:r w:rsidRPr="00F4378D">
              <w:rPr>
                <w:rFonts w:ascii="Times New Roman" w:hAnsi="Times New Roman" w:cs="Times New Roman"/>
                <w:sz w:val="16"/>
                <w:szCs w:val="16"/>
              </w:rPr>
              <w:t>Бюджет поселений</w:t>
            </w:r>
          </w:p>
        </w:tc>
        <w:tc>
          <w:tcPr>
            <w:tcW w:w="291" w:type="dxa"/>
            <w:gridSpan w:val="2"/>
            <w:tcBorders>
              <w:top w:val="nil"/>
              <w:left w:val="nil"/>
              <w:bottom w:val="single" w:sz="8" w:space="0" w:color="auto"/>
              <w:right w:val="nil"/>
            </w:tcBorders>
            <w:shd w:val="clear" w:color="auto" w:fill="auto"/>
            <w:textDirection w:val="btLr"/>
            <w:vAlign w:val="center"/>
          </w:tcPr>
          <w:p w:rsidR="004516FE" w:rsidRPr="00F4378D" w:rsidRDefault="004516FE" w:rsidP="004516FE">
            <w:pPr>
              <w:pStyle w:val="a4"/>
              <w:ind w:left="113" w:right="113"/>
              <w:rPr>
                <w:rFonts w:ascii="Times New Roman" w:hAnsi="Times New Roman" w:cs="Times New Roman"/>
                <w:sz w:val="16"/>
                <w:szCs w:val="16"/>
              </w:rPr>
            </w:pPr>
            <w:r w:rsidRPr="00F4378D">
              <w:rPr>
                <w:rFonts w:ascii="Times New Roman" w:hAnsi="Times New Roman" w:cs="Times New Roman"/>
                <w:sz w:val="16"/>
                <w:szCs w:val="16"/>
              </w:rPr>
              <w:t>Внебюджетные средства</w:t>
            </w:r>
          </w:p>
        </w:tc>
        <w:tc>
          <w:tcPr>
            <w:tcW w:w="360" w:type="dxa"/>
            <w:gridSpan w:val="2"/>
            <w:vMerge/>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4516FE" w:rsidRPr="00F4378D" w:rsidRDefault="004516FE" w:rsidP="004516FE">
            <w:pPr>
              <w:pStyle w:val="a4"/>
              <w:ind w:left="113" w:right="113"/>
              <w:rPr>
                <w:rFonts w:ascii="Times New Roman" w:hAnsi="Times New Roman" w:cs="Times New Roman"/>
                <w:sz w:val="16"/>
                <w:szCs w:val="16"/>
              </w:rPr>
            </w:pPr>
          </w:p>
        </w:tc>
        <w:tc>
          <w:tcPr>
            <w:tcW w:w="360" w:type="dxa"/>
            <w:gridSpan w:val="2"/>
            <w:tcBorders>
              <w:top w:val="nil"/>
              <w:left w:val="nil"/>
              <w:bottom w:val="single" w:sz="8" w:space="0" w:color="auto"/>
              <w:right w:val="single" w:sz="4" w:space="0" w:color="auto"/>
            </w:tcBorders>
            <w:shd w:val="clear" w:color="auto" w:fill="auto"/>
            <w:textDirection w:val="btLr"/>
            <w:vAlign w:val="center"/>
          </w:tcPr>
          <w:p w:rsidR="004516FE" w:rsidRPr="00F4378D" w:rsidRDefault="004516FE" w:rsidP="004516FE">
            <w:pPr>
              <w:pStyle w:val="a4"/>
              <w:ind w:left="113" w:right="113"/>
              <w:rPr>
                <w:rFonts w:ascii="Times New Roman" w:hAnsi="Times New Roman" w:cs="Times New Roman"/>
                <w:sz w:val="16"/>
                <w:szCs w:val="16"/>
              </w:rPr>
            </w:pPr>
            <w:r w:rsidRPr="00F4378D">
              <w:rPr>
                <w:rFonts w:ascii="Times New Roman" w:hAnsi="Times New Roman" w:cs="Times New Roman"/>
                <w:sz w:val="16"/>
                <w:szCs w:val="16"/>
              </w:rPr>
              <w:t>Областной бюджет</w:t>
            </w:r>
          </w:p>
        </w:tc>
        <w:tc>
          <w:tcPr>
            <w:tcW w:w="360" w:type="dxa"/>
            <w:gridSpan w:val="2"/>
            <w:tcBorders>
              <w:top w:val="nil"/>
              <w:left w:val="nil"/>
              <w:bottom w:val="single" w:sz="8" w:space="0" w:color="auto"/>
              <w:right w:val="single" w:sz="4" w:space="0" w:color="auto"/>
            </w:tcBorders>
            <w:shd w:val="clear" w:color="auto" w:fill="auto"/>
            <w:textDirection w:val="btLr"/>
            <w:vAlign w:val="center"/>
          </w:tcPr>
          <w:p w:rsidR="004516FE" w:rsidRPr="00F4378D" w:rsidRDefault="004516FE" w:rsidP="004516FE">
            <w:pPr>
              <w:pStyle w:val="a4"/>
              <w:ind w:left="113" w:right="113"/>
              <w:rPr>
                <w:rFonts w:ascii="Times New Roman" w:hAnsi="Times New Roman" w:cs="Times New Roman"/>
                <w:sz w:val="16"/>
                <w:szCs w:val="16"/>
              </w:rPr>
            </w:pPr>
            <w:r w:rsidRPr="00F4378D">
              <w:rPr>
                <w:rFonts w:ascii="Times New Roman" w:hAnsi="Times New Roman" w:cs="Times New Roman"/>
                <w:sz w:val="16"/>
                <w:szCs w:val="16"/>
              </w:rPr>
              <w:t>Бюджет поселений</w:t>
            </w:r>
          </w:p>
        </w:tc>
        <w:tc>
          <w:tcPr>
            <w:tcW w:w="240" w:type="dxa"/>
            <w:tcBorders>
              <w:top w:val="nil"/>
              <w:left w:val="nil"/>
              <w:bottom w:val="single" w:sz="8" w:space="0" w:color="auto"/>
              <w:right w:val="nil"/>
            </w:tcBorders>
            <w:shd w:val="clear" w:color="auto" w:fill="auto"/>
            <w:textDirection w:val="btLr"/>
            <w:vAlign w:val="center"/>
          </w:tcPr>
          <w:p w:rsidR="004516FE" w:rsidRPr="00F4378D" w:rsidRDefault="004516FE" w:rsidP="004516FE">
            <w:pPr>
              <w:pStyle w:val="a4"/>
              <w:ind w:left="113" w:right="113"/>
              <w:rPr>
                <w:rFonts w:ascii="Times New Roman" w:hAnsi="Times New Roman" w:cs="Times New Roman"/>
                <w:sz w:val="16"/>
                <w:szCs w:val="16"/>
              </w:rPr>
            </w:pPr>
            <w:r w:rsidRPr="00F4378D">
              <w:rPr>
                <w:rFonts w:ascii="Times New Roman" w:hAnsi="Times New Roman" w:cs="Times New Roman"/>
                <w:sz w:val="16"/>
                <w:szCs w:val="16"/>
              </w:rPr>
              <w:t>Внебюджетные средства</w:t>
            </w:r>
          </w:p>
        </w:tc>
        <w:tc>
          <w:tcPr>
            <w:tcW w:w="240" w:type="dxa"/>
            <w:gridSpan w:val="2"/>
            <w:vMerge/>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4516FE" w:rsidRPr="00F4378D" w:rsidRDefault="004516FE" w:rsidP="004516FE">
            <w:pPr>
              <w:pStyle w:val="a4"/>
              <w:ind w:left="113" w:right="113"/>
              <w:rPr>
                <w:rFonts w:ascii="Times New Roman" w:hAnsi="Times New Roman" w:cs="Times New Roman"/>
                <w:sz w:val="16"/>
                <w:szCs w:val="16"/>
              </w:rPr>
            </w:pPr>
          </w:p>
        </w:tc>
        <w:tc>
          <w:tcPr>
            <w:tcW w:w="240" w:type="dxa"/>
            <w:gridSpan w:val="2"/>
            <w:tcBorders>
              <w:top w:val="nil"/>
              <w:left w:val="nil"/>
              <w:bottom w:val="single" w:sz="8" w:space="0" w:color="auto"/>
              <w:right w:val="single" w:sz="4" w:space="0" w:color="auto"/>
            </w:tcBorders>
            <w:shd w:val="clear" w:color="auto" w:fill="auto"/>
            <w:textDirection w:val="btLr"/>
            <w:vAlign w:val="center"/>
          </w:tcPr>
          <w:p w:rsidR="004516FE" w:rsidRPr="00F4378D" w:rsidRDefault="004516FE" w:rsidP="004516FE">
            <w:pPr>
              <w:pStyle w:val="a4"/>
              <w:ind w:left="113" w:right="113"/>
              <w:rPr>
                <w:rFonts w:ascii="Times New Roman" w:hAnsi="Times New Roman" w:cs="Times New Roman"/>
                <w:sz w:val="16"/>
                <w:szCs w:val="16"/>
              </w:rPr>
            </w:pPr>
            <w:r w:rsidRPr="00F4378D">
              <w:rPr>
                <w:rFonts w:ascii="Times New Roman" w:hAnsi="Times New Roman" w:cs="Times New Roman"/>
                <w:sz w:val="16"/>
                <w:szCs w:val="16"/>
              </w:rPr>
              <w:t>Областной бюджет</w:t>
            </w:r>
          </w:p>
        </w:tc>
        <w:tc>
          <w:tcPr>
            <w:tcW w:w="240" w:type="dxa"/>
            <w:gridSpan w:val="2"/>
            <w:tcBorders>
              <w:top w:val="nil"/>
              <w:left w:val="nil"/>
              <w:bottom w:val="single" w:sz="8" w:space="0" w:color="auto"/>
              <w:right w:val="single" w:sz="4" w:space="0" w:color="auto"/>
            </w:tcBorders>
            <w:shd w:val="clear" w:color="auto" w:fill="auto"/>
            <w:textDirection w:val="btLr"/>
            <w:vAlign w:val="center"/>
          </w:tcPr>
          <w:p w:rsidR="004516FE" w:rsidRPr="00F4378D" w:rsidRDefault="004516FE" w:rsidP="004516FE">
            <w:pPr>
              <w:pStyle w:val="a4"/>
              <w:ind w:left="113" w:right="113"/>
              <w:rPr>
                <w:rFonts w:ascii="Times New Roman" w:hAnsi="Times New Roman" w:cs="Times New Roman"/>
                <w:sz w:val="16"/>
                <w:szCs w:val="16"/>
              </w:rPr>
            </w:pPr>
            <w:r w:rsidRPr="00F4378D">
              <w:rPr>
                <w:rFonts w:ascii="Times New Roman" w:hAnsi="Times New Roman" w:cs="Times New Roman"/>
                <w:sz w:val="16"/>
                <w:szCs w:val="16"/>
              </w:rPr>
              <w:t>Бюджет поселений</w:t>
            </w:r>
          </w:p>
        </w:tc>
        <w:tc>
          <w:tcPr>
            <w:tcW w:w="240" w:type="dxa"/>
            <w:gridSpan w:val="2"/>
            <w:tcBorders>
              <w:top w:val="nil"/>
              <w:left w:val="nil"/>
              <w:bottom w:val="single" w:sz="8" w:space="0" w:color="auto"/>
              <w:right w:val="nil"/>
            </w:tcBorders>
            <w:shd w:val="clear" w:color="auto" w:fill="auto"/>
            <w:textDirection w:val="btLr"/>
            <w:vAlign w:val="center"/>
          </w:tcPr>
          <w:p w:rsidR="004516FE" w:rsidRPr="00F4378D" w:rsidRDefault="004516FE" w:rsidP="004516FE">
            <w:pPr>
              <w:pStyle w:val="a4"/>
              <w:ind w:left="113" w:right="113"/>
              <w:rPr>
                <w:rFonts w:ascii="Times New Roman" w:hAnsi="Times New Roman" w:cs="Times New Roman"/>
                <w:sz w:val="16"/>
                <w:szCs w:val="16"/>
              </w:rPr>
            </w:pPr>
            <w:r w:rsidRPr="00F4378D">
              <w:rPr>
                <w:rFonts w:ascii="Times New Roman" w:hAnsi="Times New Roman" w:cs="Times New Roman"/>
                <w:sz w:val="16"/>
                <w:szCs w:val="16"/>
              </w:rPr>
              <w:t>Внебюджетные средства</w:t>
            </w:r>
          </w:p>
        </w:tc>
        <w:tc>
          <w:tcPr>
            <w:tcW w:w="480"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841"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841" w:type="dxa"/>
            <w:tcBorders>
              <w:top w:val="nil"/>
              <w:left w:val="nil"/>
              <w:bottom w:val="single" w:sz="8" w:space="0" w:color="auto"/>
              <w:right w:val="single" w:sz="4" w:space="0" w:color="auto"/>
            </w:tcBorders>
            <w:shd w:val="clear" w:color="auto" w:fill="auto"/>
            <w:textDirection w:val="btLr"/>
            <w:vAlign w:val="center"/>
          </w:tcPr>
          <w:p w:rsidR="004516FE" w:rsidRPr="00F4378D" w:rsidRDefault="004516FE" w:rsidP="004516FE">
            <w:pPr>
              <w:pStyle w:val="a4"/>
              <w:ind w:left="113" w:right="113"/>
              <w:rPr>
                <w:rFonts w:ascii="Times New Roman" w:hAnsi="Times New Roman" w:cs="Times New Roman"/>
                <w:sz w:val="16"/>
                <w:szCs w:val="16"/>
              </w:rPr>
            </w:pPr>
            <w:r w:rsidRPr="00F4378D">
              <w:rPr>
                <w:rFonts w:ascii="Times New Roman" w:hAnsi="Times New Roman" w:cs="Times New Roman"/>
                <w:sz w:val="16"/>
                <w:szCs w:val="16"/>
              </w:rPr>
              <w:t>Областной бюджет</w:t>
            </w:r>
          </w:p>
        </w:tc>
        <w:tc>
          <w:tcPr>
            <w:tcW w:w="1200" w:type="dxa"/>
            <w:gridSpan w:val="2"/>
            <w:tcBorders>
              <w:top w:val="nil"/>
              <w:left w:val="nil"/>
              <w:bottom w:val="single" w:sz="8" w:space="0" w:color="auto"/>
              <w:right w:val="single" w:sz="4" w:space="0" w:color="auto"/>
            </w:tcBorders>
            <w:shd w:val="clear" w:color="auto" w:fill="auto"/>
            <w:textDirection w:val="btLr"/>
            <w:vAlign w:val="center"/>
          </w:tcPr>
          <w:p w:rsidR="004516FE" w:rsidRPr="00F4378D" w:rsidRDefault="004516FE" w:rsidP="004516FE">
            <w:pPr>
              <w:pStyle w:val="a4"/>
              <w:ind w:left="113" w:right="113"/>
              <w:rPr>
                <w:rFonts w:ascii="Times New Roman" w:hAnsi="Times New Roman" w:cs="Times New Roman"/>
                <w:sz w:val="16"/>
                <w:szCs w:val="16"/>
              </w:rPr>
            </w:pPr>
            <w:r w:rsidRPr="00F4378D">
              <w:rPr>
                <w:rFonts w:ascii="Times New Roman" w:hAnsi="Times New Roman" w:cs="Times New Roman"/>
                <w:sz w:val="16"/>
                <w:szCs w:val="16"/>
              </w:rPr>
              <w:t>Бюджет поселений</w:t>
            </w:r>
          </w:p>
        </w:tc>
        <w:tc>
          <w:tcPr>
            <w:tcW w:w="1079" w:type="dxa"/>
            <w:gridSpan w:val="2"/>
            <w:tcBorders>
              <w:top w:val="nil"/>
              <w:left w:val="nil"/>
              <w:bottom w:val="single" w:sz="8" w:space="0" w:color="auto"/>
              <w:right w:val="single" w:sz="8" w:space="0" w:color="auto"/>
            </w:tcBorders>
            <w:shd w:val="clear" w:color="auto" w:fill="auto"/>
            <w:textDirection w:val="btLr"/>
            <w:vAlign w:val="center"/>
          </w:tcPr>
          <w:p w:rsidR="004516FE" w:rsidRPr="00F4378D" w:rsidRDefault="004516FE" w:rsidP="004516FE">
            <w:pPr>
              <w:pStyle w:val="a4"/>
              <w:ind w:left="113" w:right="113"/>
              <w:rPr>
                <w:rFonts w:ascii="Times New Roman" w:hAnsi="Times New Roman" w:cs="Times New Roman"/>
                <w:sz w:val="16"/>
                <w:szCs w:val="16"/>
              </w:rPr>
            </w:pPr>
            <w:r w:rsidRPr="00F4378D">
              <w:rPr>
                <w:rFonts w:ascii="Times New Roman" w:hAnsi="Times New Roman" w:cs="Times New Roman"/>
                <w:sz w:val="16"/>
                <w:szCs w:val="16"/>
              </w:rPr>
              <w:t>Внебюджетные средства</w:t>
            </w:r>
          </w:p>
        </w:tc>
        <w:tc>
          <w:tcPr>
            <w:tcW w:w="959" w:type="dxa"/>
            <w:gridSpan w:val="2"/>
            <w:tcBorders>
              <w:top w:val="nil"/>
              <w:left w:val="nil"/>
              <w:bottom w:val="single" w:sz="8" w:space="0" w:color="auto"/>
              <w:right w:val="single" w:sz="8" w:space="0" w:color="auto"/>
            </w:tcBorders>
            <w:shd w:val="clear" w:color="auto" w:fill="auto"/>
            <w:textDirection w:val="btLr"/>
            <w:vAlign w:val="center"/>
          </w:tcPr>
          <w:p w:rsidR="004516FE" w:rsidRPr="00F4378D" w:rsidRDefault="004516FE" w:rsidP="004516FE">
            <w:pPr>
              <w:pStyle w:val="a4"/>
              <w:ind w:left="113" w:right="113"/>
              <w:rPr>
                <w:rFonts w:ascii="Times New Roman" w:hAnsi="Times New Roman" w:cs="Times New Roman"/>
                <w:sz w:val="16"/>
                <w:szCs w:val="16"/>
              </w:rPr>
            </w:pPr>
            <w:r w:rsidRPr="00F4378D">
              <w:rPr>
                <w:rFonts w:ascii="Times New Roman" w:hAnsi="Times New Roman" w:cs="Times New Roman"/>
                <w:sz w:val="16"/>
                <w:szCs w:val="16"/>
              </w:rPr>
              <w:t>Планируется расходов, тыс. руб.</w:t>
            </w:r>
          </w:p>
        </w:tc>
        <w:tc>
          <w:tcPr>
            <w:tcW w:w="991" w:type="dxa"/>
            <w:gridSpan w:val="4"/>
            <w:tcBorders>
              <w:top w:val="nil"/>
              <w:left w:val="nil"/>
              <w:bottom w:val="single" w:sz="8" w:space="0" w:color="auto"/>
              <w:right w:val="single" w:sz="8" w:space="0" w:color="auto"/>
            </w:tcBorders>
            <w:textDirection w:val="btLr"/>
          </w:tcPr>
          <w:p w:rsidR="004516FE" w:rsidRPr="00F4378D" w:rsidRDefault="004516FE" w:rsidP="004516FE">
            <w:pPr>
              <w:pStyle w:val="a4"/>
              <w:ind w:left="113" w:right="113"/>
              <w:rPr>
                <w:rFonts w:ascii="Times New Roman" w:hAnsi="Times New Roman" w:cs="Times New Roman"/>
                <w:sz w:val="16"/>
                <w:szCs w:val="16"/>
              </w:rPr>
            </w:pPr>
          </w:p>
        </w:tc>
        <w:tc>
          <w:tcPr>
            <w:tcW w:w="755" w:type="dxa"/>
            <w:gridSpan w:val="2"/>
            <w:tcBorders>
              <w:top w:val="nil"/>
              <w:left w:val="nil"/>
              <w:bottom w:val="single" w:sz="8" w:space="0" w:color="auto"/>
              <w:right w:val="single" w:sz="8" w:space="0" w:color="auto"/>
            </w:tcBorders>
            <w:textDirection w:val="btLr"/>
          </w:tcPr>
          <w:p w:rsidR="004516FE" w:rsidRPr="00F4378D" w:rsidRDefault="004516FE" w:rsidP="004516FE">
            <w:pPr>
              <w:pStyle w:val="a4"/>
              <w:ind w:left="113" w:right="113"/>
              <w:rPr>
                <w:rFonts w:ascii="Times New Roman" w:hAnsi="Times New Roman" w:cs="Times New Roman"/>
                <w:sz w:val="16"/>
                <w:szCs w:val="16"/>
              </w:rPr>
            </w:pPr>
          </w:p>
        </w:tc>
      </w:tr>
      <w:tr w:rsidR="004516FE" w:rsidRPr="00F4378D" w:rsidTr="004516FE">
        <w:trPr>
          <w:trHeight w:val="270"/>
        </w:trPr>
        <w:tc>
          <w:tcPr>
            <w:tcW w:w="597" w:type="dxa"/>
            <w:tcBorders>
              <w:top w:val="nil"/>
              <w:left w:val="single" w:sz="8" w:space="0" w:color="auto"/>
              <w:bottom w:val="single" w:sz="8"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1</w:t>
            </w:r>
          </w:p>
        </w:tc>
        <w:tc>
          <w:tcPr>
            <w:tcW w:w="1094" w:type="dxa"/>
            <w:tcBorders>
              <w:top w:val="nil"/>
              <w:left w:val="nil"/>
              <w:bottom w:val="single" w:sz="8"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2</w:t>
            </w:r>
          </w:p>
        </w:tc>
        <w:tc>
          <w:tcPr>
            <w:tcW w:w="345" w:type="dxa"/>
            <w:tcBorders>
              <w:top w:val="nil"/>
              <w:left w:val="nil"/>
              <w:bottom w:val="single" w:sz="8"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3</w:t>
            </w:r>
          </w:p>
        </w:tc>
        <w:tc>
          <w:tcPr>
            <w:tcW w:w="480" w:type="dxa"/>
            <w:tcBorders>
              <w:top w:val="nil"/>
              <w:left w:val="nil"/>
              <w:bottom w:val="single" w:sz="8"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4</w:t>
            </w:r>
          </w:p>
        </w:tc>
        <w:tc>
          <w:tcPr>
            <w:tcW w:w="749" w:type="dxa"/>
            <w:gridSpan w:val="2"/>
            <w:tcBorders>
              <w:top w:val="nil"/>
              <w:left w:val="nil"/>
              <w:bottom w:val="single" w:sz="8"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5</w:t>
            </w:r>
          </w:p>
        </w:tc>
        <w:tc>
          <w:tcPr>
            <w:tcW w:w="520" w:type="dxa"/>
            <w:gridSpan w:val="2"/>
            <w:tcBorders>
              <w:top w:val="nil"/>
              <w:left w:val="nil"/>
              <w:bottom w:val="single" w:sz="8"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6</w:t>
            </w:r>
          </w:p>
        </w:tc>
        <w:tc>
          <w:tcPr>
            <w:tcW w:w="291" w:type="dxa"/>
            <w:gridSpan w:val="2"/>
            <w:tcBorders>
              <w:top w:val="nil"/>
              <w:left w:val="nil"/>
              <w:bottom w:val="single" w:sz="8"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7</w:t>
            </w:r>
          </w:p>
        </w:tc>
        <w:tc>
          <w:tcPr>
            <w:tcW w:w="360" w:type="dxa"/>
            <w:gridSpan w:val="2"/>
            <w:tcBorders>
              <w:top w:val="nil"/>
              <w:left w:val="nil"/>
              <w:bottom w:val="single" w:sz="8"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8</w:t>
            </w:r>
          </w:p>
        </w:tc>
        <w:tc>
          <w:tcPr>
            <w:tcW w:w="360" w:type="dxa"/>
            <w:gridSpan w:val="2"/>
            <w:tcBorders>
              <w:top w:val="nil"/>
              <w:left w:val="nil"/>
              <w:bottom w:val="single" w:sz="8"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9</w:t>
            </w:r>
          </w:p>
        </w:tc>
        <w:tc>
          <w:tcPr>
            <w:tcW w:w="360" w:type="dxa"/>
            <w:gridSpan w:val="2"/>
            <w:tcBorders>
              <w:top w:val="nil"/>
              <w:left w:val="nil"/>
              <w:bottom w:val="single" w:sz="8"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10</w:t>
            </w:r>
          </w:p>
        </w:tc>
        <w:tc>
          <w:tcPr>
            <w:tcW w:w="240" w:type="dxa"/>
            <w:tcBorders>
              <w:top w:val="nil"/>
              <w:left w:val="nil"/>
              <w:bottom w:val="single" w:sz="8"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11</w:t>
            </w:r>
          </w:p>
        </w:tc>
        <w:tc>
          <w:tcPr>
            <w:tcW w:w="240" w:type="dxa"/>
            <w:gridSpan w:val="2"/>
            <w:tcBorders>
              <w:top w:val="nil"/>
              <w:left w:val="nil"/>
              <w:bottom w:val="single" w:sz="8"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12</w:t>
            </w:r>
          </w:p>
        </w:tc>
        <w:tc>
          <w:tcPr>
            <w:tcW w:w="240" w:type="dxa"/>
            <w:gridSpan w:val="2"/>
            <w:tcBorders>
              <w:top w:val="nil"/>
              <w:left w:val="nil"/>
              <w:bottom w:val="single" w:sz="8"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13</w:t>
            </w:r>
          </w:p>
        </w:tc>
        <w:tc>
          <w:tcPr>
            <w:tcW w:w="240" w:type="dxa"/>
            <w:gridSpan w:val="2"/>
            <w:tcBorders>
              <w:top w:val="nil"/>
              <w:left w:val="nil"/>
              <w:bottom w:val="single" w:sz="8"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14</w:t>
            </w:r>
          </w:p>
        </w:tc>
        <w:tc>
          <w:tcPr>
            <w:tcW w:w="240" w:type="dxa"/>
            <w:gridSpan w:val="2"/>
            <w:tcBorders>
              <w:top w:val="nil"/>
              <w:left w:val="nil"/>
              <w:bottom w:val="single" w:sz="8"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15</w:t>
            </w:r>
          </w:p>
        </w:tc>
        <w:tc>
          <w:tcPr>
            <w:tcW w:w="480" w:type="dxa"/>
            <w:gridSpan w:val="2"/>
            <w:tcBorders>
              <w:top w:val="nil"/>
              <w:left w:val="nil"/>
              <w:bottom w:val="single" w:sz="8"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16</w:t>
            </w:r>
          </w:p>
        </w:tc>
        <w:tc>
          <w:tcPr>
            <w:tcW w:w="841" w:type="dxa"/>
            <w:tcBorders>
              <w:top w:val="nil"/>
              <w:left w:val="nil"/>
              <w:bottom w:val="single" w:sz="8"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17</w:t>
            </w:r>
          </w:p>
        </w:tc>
        <w:tc>
          <w:tcPr>
            <w:tcW w:w="841" w:type="dxa"/>
            <w:tcBorders>
              <w:top w:val="nil"/>
              <w:left w:val="nil"/>
              <w:bottom w:val="single" w:sz="8"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18</w:t>
            </w:r>
          </w:p>
        </w:tc>
        <w:tc>
          <w:tcPr>
            <w:tcW w:w="1200" w:type="dxa"/>
            <w:gridSpan w:val="2"/>
            <w:tcBorders>
              <w:top w:val="nil"/>
              <w:left w:val="nil"/>
              <w:bottom w:val="single" w:sz="8"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19</w:t>
            </w:r>
          </w:p>
        </w:tc>
        <w:tc>
          <w:tcPr>
            <w:tcW w:w="1079" w:type="dxa"/>
            <w:gridSpan w:val="2"/>
            <w:tcBorders>
              <w:top w:val="nil"/>
              <w:left w:val="nil"/>
              <w:bottom w:val="single" w:sz="8"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20</w:t>
            </w:r>
          </w:p>
        </w:tc>
        <w:tc>
          <w:tcPr>
            <w:tcW w:w="959" w:type="dxa"/>
            <w:gridSpan w:val="2"/>
            <w:tcBorders>
              <w:top w:val="nil"/>
              <w:left w:val="nil"/>
              <w:bottom w:val="single" w:sz="8" w:space="0" w:color="auto"/>
              <w:right w:val="single" w:sz="8"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21</w:t>
            </w:r>
          </w:p>
        </w:tc>
        <w:tc>
          <w:tcPr>
            <w:tcW w:w="991" w:type="dxa"/>
            <w:gridSpan w:val="4"/>
            <w:tcBorders>
              <w:top w:val="nil"/>
              <w:left w:val="nil"/>
              <w:bottom w:val="single" w:sz="8" w:space="0" w:color="auto"/>
              <w:right w:val="single" w:sz="8" w:space="0" w:color="auto"/>
            </w:tcBorders>
          </w:tcPr>
          <w:p w:rsidR="004516FE" w:rsidRPr="00F4378D" w:rsidRDefault="004516FE" w:rsidP="004516FE">
            <w:pPr>
              <w:pStyle w:val="a4"/>
              <w:rPr>
                <w:rFonts w:ascii="Times New Roman" w:hAnsi="Times New Roman" w:cs="Times New Roman"/>
                <w:sz w:val="16"/>
                <w:szCs w:val="16"/>
              </w:rPr>
            </w:pPr>
          </w:p>
        </w:tc>
        <w:tc>
          <w:tcPr>
            <w:tcW w:w="755" w:type="dxa"/>
            <w:gridSpan w:val="2"/>
            <w:tcBorders>
              <w:top w:val="nil"/>
              <w:left w:val="nil"/>
              <w:bottom w:val="single" w:sz="8" w:space="0" w:color="auto"/>
              <w:right w:val="single" w:sz="8" w:space="0" w:color="auto"/>
            </w:tcBorders>
          </w:tcPr>
          <w:p w:rsidR="004516FE" w:rsidRPr="00F4378D" w:rsidRDefault="004516FE" w:rsidP="004516FE">
            <w:pPr>
              <w:pStyle w:val="a4"/>
              <w:rPr>
                <w:rFonts w:ascii="Times New Roman" w:hAnsi="Times New Roman" w:cs="Times New Roman"/>
                <w:sz w:val="16"/>
                <w:szCs w:val="16"/>
              </w:rPr>
            </w:pPr>
          </w:p>
        </w:tc>
      </w:tr>
      <w:tr w:rsidR="004516FE" w:rsidRPr="00F4378D" w:rsidTr="004516FE">
        <w:trPr>
          <w:trHeight w:val="242"/>
        </w:trPr>
        <w:tc>
          <w:tcPr>
            <w:tcW w:w="13502" w:type="dxa"/>
            <w:gridSpan w:val="41"/>
            <w:tcBorders>
              <w:top w:val="single" w:sz="4" w:space="0" w:color="auto"/>
              <w:left w:val="single" w:sz="4" w:space="0" w:color="auto"/>
              <w:bottom w:val="single" w:sz="4" w:space="0" w:color="auto"/>
              <w:right w:val="single" w:sz="4" w:space="0" w:color="auto"/>
            </w:tcBorders>
            <w:shd w:val="clear" w:color="auto" w:fill="auto"/>
            <w:vAlign w:val="bottom"/>
          </w:tcPr>
          <w:p w:rsidR="004516FE" w:rsidRPr="00F4378D" w:rsidRDefault="004516FE" w:rsidP="004516FE">
            <w:pPr>
              <w:pStyle w:val="a4"/>
              <w:rPr>
                <w:rFonts w:ascii="Times New Roman" w:hAnsi="Times New Roman" w:cs="Times New Roman"/>
                <w:sz w:val="16"/>
                <w:szCs w:val="16"/>
              </w:rPr>
            </w:pPr>
            <w:proofErr w:type="spellStart"/>
            <w:r w:rsidRPr="00F4378D">
              <w:rPr>
                <w:rFonts w:ascii="Times New Roman" w:hAnsi="Times New Roman" w:cs="Times New Roman"/>
                <w:sz w:val="16"/>
                <w:szCs w:val="16"/>
              </w:rPr>
              <w:t>Большедобринское</w:t>
            </w:r>
            <w:proofErr w:type="spellEnd"/>
            <w:r w:rsidRPr="00F4378D">
              <w:rPr>
                <w:rFonts w:ascii="Times New Roman" w:hAnsi="Times New Roman" w:cs="Times New Roman"/>
                <w:sz w:val="16"/>
                <w:szCs w:val="16"/>
              </w:rPr>
              <w:t xml:space="preserve"> сельское поселение</w:t>
            </w:r>
          </w:p>
        </w:tc>
      </w:tr>
      <w:tr w:rsidR="004516FE" w:rsidRPr="00F4378D" w:rsidTr="004516FE">
        <w:trPr>
          <w:trHeight w:val="1012"/>
        </w:trPr>
        <w:tc>
          <w:tcPr>
            <w:tcW w:w="597" w:type="dxa"/>
            <w:tcBorders>
              <w:top w:val="nil"/>
              <w:left w:val="single" w:sz="4" w:space="0" w:color="auto"/>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1.</w:t>
            </w:r>
          </w:p>
        </w:tc>
        <w:tc>
          <w:tcPr>
            <w:tcW w:w="1094"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Строительство и капитальный ремонт шахтных колодцев</w:t>
            </w:r>
          </w:p>
        </w:tc>
        <w:tc>
          <w:tcPr>
            <w:tcW w:w="345" w:type="dxa"/>
            <w:tcBorders>
              <w:top w:val="nil"/>
              <w:left w:val="nil"/>
              <w:bottom w:val="single" w:sz="4" w:space="0" w:color="auto"/>
              <w:right w:val="single" w:sz="4" w:space="0" w:color="auto"/>
            </w:tcBorders>
            <w:shd w:val="clear" w:color="auto" w:fill="auto"/>
            <w:vAlign w:val="bottom"/>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w:t>
            </w:r>
          </w:p>
        </w:tc>
        <w:tc>
          <w:tcPr>
            <w:tcW w:w="480" w:type="dxa"/>
            <w:tcBorders>
              <w:top w:val="nil"/>
              <w:left w:val="nil"/>
              <w:bottom w:val="single" w:sz="4" w:space="0" w:color="auto"/>
              <w:right w:val="single" w:sz="4" w:space="0" w:color="auto"/>
            </w:tcBorders>
            <w:shd w:val="clear" w:color="auto" w:fill="auto"/>
            <w:vAlign w:val="bottom"/>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w:t>
            </w:r>
          </w:p>
        </w:tc>
        <w:tc>
          <w:tcPr>
            <w:tcW w:w="564" w:type="dxa"/>
            <w:tcBorders>
              <w:top w:val="nil"/>
              <w:left w:val="nil"/>
              <w:bottom w:val="single" w:sz="4" w:space="0" w:color="auto"/>
              <w:right w:val="single" w:sz="4" w:space="0" w:color="auto"/>
            </w:tcBorders>
            <w:shd w:val="clear" w:color="auto" w:fill="auto"/>
            <w:vAlign w:val="bottom"/>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w:t>
            </w:r>
          </w:p>
        </w:tc>
        <w:tc>
          <w:tcPr>
            <w:tcW w:w="314" w:type="dxa"/>
            <w:gridSpan w:val="2"/>
            <w:tcBorders>
              <w:top w:val="nil"/>
              <w:left w:val="nil"/>
              <w:bottom w:val="single" w:sz="4" w:space="0" w:color="auto"/>
              <w:right w:val="single" w:sz="4" w:space="0" w:color="auto"/>
            </w:tcBorders>
            <w:shd w:val="clear" w:color="auto" w:fill="auto"/>
            <w:vAlign w:val="bottom"/>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w:t>
            </w:r>
          </w:p>
        </w:tc>
        <w:tc>
          <w:tcPr>
            <w:tcW w:w="598" w:type="dxa"/>
            <w:gridSpan w:val="2"/>
            <w:tcBorders>
              <w:top w:val="nil"/>
              <w:left w:val="nil"/>
              <w:bottom w:val="single" w:sz="4" w:space="0" w:color="auto"/>
              <w:right w:val="single" w:sz="4" w:space="0" w:color="auto"/>
            </w:tcBorders>
            <w:shd w:val="clear" w:color="auto" w:fill="auto"/>
            <w:vAlign w:val="bottom"/>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w:t>
            </w:r>
          </w:p>
        </w:tc>
        <w:tc>
          <w:tcPr>
            <w:tcW w:w="428" w:type="dxa"/>
            <w:gridSpan w:val="2"/>
            <w:tcBorders>
              <w:top w:val="nil"/>
              <w:left w:val="nil"/>
              <w:bottom w:val="single" w:sz="4" w:space="0" w:color="auto"/>
              <w:right w:val="single" w:sz="4" w:space="0" w:color="auto"/>
            </w:tcBorders>
            <w:shd w:val="clear" w:color="auto" w:fill="auto"/>
            <w:vAlign w:val="bottom"/>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w:t>
            </w:r>
          </w:p>
        </w:tc>
        <w:tc>
          <w:tcPr>
            <w:tcW w:w="363" w:type="dxa"/>
            <w:gridSpan w:val="2"/>
            <w:tcBorders>
              <w:top w:val="nil"/>
              <w:left w:val="nil"/>
              <w:bottom w:val="single" w:sz="4" w:space="0" w:color="auto"/>
              <w:right w:val="single" w:sz="4" w:space="0" w:color="auto"/>
            </w:tcBorders>
            <w:shd w:val="clear" w:color="auto" w:fill="auto"/>
            <w:vAlign w:val="bottom"/>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w:t>
            </w:r>
          </w:p>
        </w:tc>
        <w:tc>
          <w:tcPr>
            <w:tcW w:w="342" w:type="dxa"/>
            <w:gridSpan w:val="2"/>
            <w:tcBorders>
              <w:top w:val="nil"/>
              <w:left w:val="nil"/>
              <w:bottom w:val="single" w:sz="4" w:space="0" w:color="auto"/>
              <w:right w:val="single" w:sz="4" w:space="0" w:color="auto"/>
            </w:tcBorders>
            <w:shd w:val="clear" w:color="auto" w:fill="auto"/>
            <w:vAlign w:val="bottom"/>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w:t>
            </w:r>
          </w:p>
        </w:tc>
        <w:tc>
          <w:tcPr>
            <w:tcW w:w="320" w:type="dxa"/>
            <w:gridSpan w:val="3"/>
            <w:tcBorders>
              <w:top w:val="nil"/>
              <w:left w:val="nil"/>
              <w:bottom w:val="single" w:sz="4" w:space="0" w:color="auto"/>
              <w:right w:val="single" w:sz="4" w:space="0" w:color="auto"/>
            </w:tcBorders>
            <w:shd w:val="clear" w:color="auto" w:fill="auto"/>
            <w:vAlign w:val="bottom"/>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w:t>
            </w:r>
          </w:p>
        </w:tc>
        <w:tc>
          <w:tcPr>
            <w:tcW w:w="447" w:type="dxa"/>
            <w:tcBorders>
              <w:top w:val="nil"/>
              <w:left w:val="nil"/>
              <w:bottom w:val="single" w:sz="4" w:space="0" w:color="auto"/>
              <w:right w:val="single" w:sz="4" w:space="0" w:color="auto"/>
            </w:tcBorders>
            <w:shd w:val="clear" w:color="auto" w:fill="auto"/>
            <w:vAlign w:val="bottom"/>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w:t>
            </w:r>
          </w:p>
        </w:tc>
        <w:tc>
          <w:tcPr>
            <w:tcW w:w="841" w:type="dxa"/>
            <w:tcBorders>
              <w:top w:val="nil"/>
              <w:left w:val="nil"/>
              <w:bottom w:val="single" w:sz="4" w:space="0" w:color="auto"/>
              <w:right w:val="single" w:sz="4" w:space="0" w:color="auto"/>
            </w:tcBorders>
            <w:shd w:val="clear" w:color="auto" w:fill="auto"/>
            <w:vAlign w:val="bottom"/>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w:t>
            </w:r>
          </w:p>
        </w:tc>
        <w:tc>
          <w:tcPr>
            <w:tcW w:w="857" w:type="dxa"/>
            <w:gridSpan w:val="2"/>
            <w:tcBorders>
              <w:top w:val="nil"/>
              <w:left w:val="nil"/>
              <w:bottom w:val="single" w:sz="4" w:space="0" w:color="auto"/>
              <w:right w:val="single" w:sz="4" w:space="0" w:color="auto"/>
            </w:tcBorders>
            <w:shd w:val="clear" w:color="auto" w:fill="auto"/>
            <w:vAlign w:val="bottom"/>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w:t>
            </w:r>
          </w:p>
        </w:tc>
        <w:tc>
          <w:tcPr>
            <w:tcW w:w="1200" w:type="dxa"/>
            <w:gridSpan w:val="2"/>
            <w:tcBorders>
              <w:top w:val="nil"/>
              <w:left w:val="nil"/>
              <w:bottom w:val="single" w:sz="4" w:space="0" w:color="auto"/>
              <w:right w:val="single" w:sz="4" w:space="0" w:color="auto"/>
            </w:tcBorders>
            <w:shd w:val="clear" w:color="auto" w:fill="auto"/>
            <w:vAlign w:val="bottom"/>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w:t>
            </w:r>
          </w:p>
        </w:tc>
        <w:tc>
          <w:tcPr>
            <w:tcW w:w="889" w:type="dxa"/>
            <w:tcBorders>
              <w:top w:val="nil"/>
              <w:left w:val="nil"/>
              <w:bottom w:val="single" w:sz="4" w:space="0" w:color="auto"/>
              <w:right w:val="single" w:sz="4" w:space="0" w:color="auto"/>
            </w:tcBorders>
          </w:tcPr>
          <w:p w:rsidR="004516FE" w:rsidRPr="00F4378D" w:rsidRDefault="004516FE" w:rsidP="004516FE">
            <w:pPr>
              <w:pStyle w:val="a4"/>
              <w:rPr>
                <w:rFonts w:ascii="Times New Roman" w:hAnsi="Times New Roman" w:cs="Times New Roman"/>
                <w:sz w:val="16"/>
                <w:szCs w:val="16"/>
              </w:rPr>
            </w:pPr>
          </w:p>
        </w:tc>
        <w:tc>
          <w:tcPr>
            <w:tcW w:w="236" w:type="dxa"/>
            <w:gridSpan w:val="2"/>
            <w:tcBorders>
              <w:top w:val="nil"/>
              <w:left w:val="single" w:sz="4" w:space="0" w:color="auto"/>
              <w:bottom w:val="single" w:sz="4" w:space="0" w:color="auto"/>
              <w:right w:val="nil"/>
            </w:tcBorders>
          </w:tcPr>
          <w:p w:rsidR="004516FE" w:rsidRPr="00F4378D" w:rsidRDefault="004516FE" w:rsidP="004516FE">
            <w:pPr>
              <w:pStyle w:val="a4"/>
              <w:rPr>
                <w:rFonts w:ascii="Times New Roman" w:hAnsi="Times New Roman" w:cs="Times New Roman"/>
                <w:sz w:val="16"/>
                <w:szCs w:val="16"/>
              </w:rPr>
            </w:pPr>
          </w:p>
        </w:tc>
        <w:tc>
          <w:tcPr>
            <w:tcW w:w="755" w:type="dxa"/>
            <w:gridSpan w:val="2"/>
            <w:tcBorders>
              <w:top w:val="nil"/>
              <w:left w:val="nil"/>
              <w:bottom w:val="single" w:sz="4" w:space="0" w:color="auto"/>
              <w:right w:val="single" w:sz="4" w:space="0" w:color="auto"/>
            </w:tcBorders>
            <w:shd w:val="clear" w:color="auto" w:fill="auto"/>
            <w:vAlign w:val="bottom"/>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w:t>
            </w:r>
          </w:p>
        </w:tc>
        <w:tc>
          <w:tcPr>
            <w:tcW w:w="755" w:type="dxa"/>
            <w:gridSpan w:val="2"/>
            <w:tcBorders>
              <w:top w:val="nil"/>
              <w:left w:val="nil"/>
              <w:bottom w:val="single" w:sz="4" w:space="0" w:color="auto"/>
              <w:right w:val="single" w:sz="4" w:space="0" w:color="auto"/>
            </w:tcBorders>
          </w:tcPr>
          <w:p w:rsidR="004516FE" w:rsidRPr="00F4378D" w:rsidRDefault="004516FE" w:rsidP="004516FE">
            <w:pPr>
              <w:pStyle w:val="a4"/>
              <w:rPr>
                <w:rFonts w:ascii="Times New Roman" w:hAnsi="Times New Roman" w:cs="Times New Roman"/>
                <w:sz w:val="16"/>
                <w:szCs w:val="16"/>
              </w:rPr>
            </w:pPr>
          </w:p>
        </w:tc>
      </w:tr>
      <w:tr w:rsidR="004516FE" w:rsidRPr="00F4378D" w:rsidTr="004516FE">
        <w:trPr>
          <w:trHeight w:val="441"/>
        </w:trPr>
        <w:tc>
          <w:tcPr>
            <w:tcW w:w="597" w:type="dxa"/>
            <w:tcBorders>
              <w:top w:val="nil"/>
              <w:left w:val="single" w:sz="4" w:space="0" w:color="auto"/>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1,1</w:t>
            </w:r>
          </w:p>
        </w:tc>
        <w:tc>
          <w:tcPr>
            <w:tcW w:w="1094"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Строительство  шахтного колодца </w:t>
            </w:r>
            <w:proofErr w:type="gramStart"/>
            <w:r w:rsidRPr="00F4378D">
              <w:rPr>
                <w:rFonts w:ascii="Times New Roman" w:hAnsi="Times New Roman" w:cs="Times New Roman"/>
                <w:sz w:val="16"/>
                <w:szCs w:val="16"/>
              </w:rPr>
              <w:t>в</w:t>
            </w:r>
            <w:proofErr w:type="gramEnd"/>
            <w:r w:rsidRPr="00F4378D">
              <w:rPr>
                <w:rFonts w:ascii="Times New Roman" w:hAnsi="Times New Roman" w:cs="Times New Roman"/>
                <w:sz w:val="16"/>
                <w:szCs w:val="16"/>
              </w:rPr>
              <w:t xml:space="preserve"> с. Большая Добринка</w:t>
            </w:r>
          </w:p>
        </w:tc>
        <w:tc>
          <w:tcPr>
            <w:tcW w:w="345"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1 шт.</w:t>
            </w:r>
          </w:p>
        </w:tc>
        <w:tc>
          <w:tcPr>
            <w:tcW w:w="480"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564"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314"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598"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428"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w:t>
            </w:r>
          </w:p>
        </w:tc>
        <w:tc>
          <w:tcPr>
            <w:tcW w:w="363"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w:t>
            </w:r>
          </w:p>
        </w:tc>
        <w:tc>
          <w:tcPr>
            <w:tcW w:w="342"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w:t>
            </w:r>
          </w:p>
        </w:tc>
        <w:tc>
          <w:tcPr>
            <w:tcW w:w="320" w:type="dxa"/>
            <w:gridSpan w:val="3"/>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236"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236"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236"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w:t>
            </w:r>
          </w:p>
        </w:tc>
        <w:tc>
          <w:tcPr>
            <w:tcW w:w="447"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841"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1</w:t>
            </w:r>
          </w:p>
        </w:tc>
        <w:tc>
          <w:tcPr>
            <w:tcW w:w="857"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1200" w:type="dxa"/>
            <w:gridSpan w:val="2"/>
            <w:tcBorders>
              <w:top w:val="nil"/>
              <w:left w:val="nil"/>
              <w:bottom w:val="single" w:sz="4" w:space="0" w:color="auto"/>
              <w:right w:val="single" w:sz="4" w:space="0" w:color="auto"/>
            </w:tcBorders>
            <w:shd w:val="clear" w:color="auto" w:fill="auto"/>
            <w:vAlign w:val="center"/>
          </w:tcPr>
          <w:p w:rsidR="004516FE" w:rsidRPr="003A4D65" w:rsidRDefault="004516FE" w:rsidP="004516FE">
            <w:pPr>
              <w:pStyle w:val="a4"/>
              <w:rPr>
                <w:rFonts w:ascii="Times New Roman" w:hAnsi="Times New Roman" w:cs="Times New Roman"/>
                <w:sz w:val="16"/>
                <w:szCs w:val="16"/>
                <w:lang w:val="en-US"/>
              </w:rPr>
            </w:pPr>
            <w:r>
              <w:rPr>
                <w:rFonts w:ascii="Times New Roman" w:hAnsi="Times New Roman" w:cs="Times New Roman"/>
                <w:sz w:val="16"/>
                <w:szCs w:val="16"/>
              </w:rPr>
              <w:t>1</w:t>
            </w:r>
          </w:p>
        </w:tc>
        <w:tc>
          <w:tcPr>
            <w:tcW w:w="1133"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w:t>
            </w:r>
          </w:p>
        </w:tc>
        <w:tc>
          <w:tcPr>
            <w:tcW w:w="889" w:type="dxa"/>
            <w:tcBorders>
              <w:top w:val="nil"/>
              <w:left w:val="nil"/>
              <w:bottom w:val="single" w:sz="4" w:space="0" w:color="auto"/>
              <w:right w:val="single" w:sz="4" w:space="0" w:color="auto"/>
            </w:tcBorders>
          </w:tcPr>
          <w:p w:rsidR="004516FE" w:rsidRDefault="004516FE" w:rsidP="004516FE">
            <w:pPr>
              <w:pStyle w:val="a4"/>
              <w:rPr>
                <w:rFonts w:ascii="Times New Roman" w:hAnsi="Times New Roman" w:cs="Times New Roman"/>
                <w:sz w:val="16"/>
                <w:szCs w:val="16"/>
              </w:rPr>
            </w:pPr>
          </w:p>
        </w:tc>
        <w:tc>
          <w:tcPr>
            <w:tcW w:w="236" w:type="dxa"/>
            <w:gridSpan w:val="2"/>
            <w:tcBorders>
              <w:top w:val="nil"/>
              <w:left w:val="single" w:sz="4" w:space="0" w:color="auto"/>
              <w:bottom w:val="single" w:sz="4" w:space="0" w:color="auto"/>
              <w:right w:val="nil"/>
            </w:tcBorders>
          </w:tcPr>
          <w:p w:rsidR="004516FE" w:rsidRDefault="004516FE" w:rsidP="004516FE">
            <w:pPr>
              <w:pStyle w:val="a4"/>
              <w:rPr>
                <w:rFonts w:ascii="Times New Roman" w:hAnsi="Times New Roman" w:cs="Times New Roman"/>
                <w:sz w:val="16"/>
                <w:szCs w:val="16"/>
              </w:rPr>
            </w:pPr>
          </w:p>
        </w:tc>
        <w:tc>
          <w:tcPr>
            <w:tcW w:w="755" w:type="dxa"/>
            <w:gridSpan w:val="2"/>
            <w:tcBorders>
              <w:top w:val="nil"/>
              <w:left w:val="nil"/>
              <w:bottom w:val="single" w:sz="4" w:space="0" w:color="auto"/>
              <w:right w:val="single" w:sz="4" w:space="0" w:color="auto"/>
            </w:tcBorders>
            <w:shd w:val="clear" w:color="auto" w:fill="auto"/>
            <w:vAlign w:val="center"/>
          </w:tcPr>
          <w:p w:rsidR="004516FE" w:rsidRPr="003A4D65" w:rsidRDefault="004516FE" w:rsidP="004516FE">
            <w:pPr>
              <w:pStyle w:val="a4"/>
              <w:rPr>
                <w:rFonts w:ascii="Times New Roman" w:hAnsi="Times New Roman" w:cs="Times New Roman"/>
                <w:sz w:val="16"/>
                <w:szCs w:val="16"/>
                <w:lang w:val="en-US"/>
              </w:rPr>
            </w:pPr>
            <w:r>
              <w:rPr>
                <w:rFonts w:ascii="Times New Roman" w:hAnsi="Times New Roman" w:cs="Times New Roman"/>
                <w:sz w:val="16"/>
                <w:szCs w:val="16"/>
              </w:rPr>
              <w:t>1</w:t>
            </w:r>
          </w:p>
        </w:tc>
        <w:tc>
          <w:tcPr>
            <w:tcW w:w="755" w:type="dxa"/>
            <w:gridSpan w:val="2"/>
            <w:tcBorders>
              <w:top w:val="nil"/>
              <w:left w:val="nil"/>
              <w:bottom w:val="single" w:sz="4" w:space="0" w:color="auto"/>
              <w:right w:val="single" w:sz="4" w:space="0" w:color="auto"/>
            </w:tcBorders>
          </w:tcPr>
          <w:p w:rsidR="004516FE" w:rsidRDefault="004516FE" w:rsidP="004516FE">
            <w:pPr>
              <w:pStyle w:val="a4"/>
              <w:rPr>
                <w:rFonts w:ascii="Times New Roman" w:hAnsi="Times New Roman" w:cs="Times New Roman"/>
                <w:sz w:val="16"/>
                <w:szCs w:val="16"/>
              </w:rPr>
            </w:pPr>
          </w:p>
        </w:tc>
      </w:tr>
      <w:tr w:rsidR="004516FE" w:rsidRPr="00F4378D" w:rsidTr="004516FE">
        <w:trPr>
          <w:trHeight w:val="639"/>
        </w:trPr>
        <w:tc>
          <w:tcPr>
            <w:tcW w:w="597" w:type="dxa"/>
            <w:tcBorders>
              <w:top w:val="nil"/>
              <w:left w:val="single" w:sz="4" w:space="0" w:color="auto"/>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1\2</w:t>
            </w:r>
          </w:p>
        </w:tc>
        <w:tc>
          <w:tcPr>
            <w:tcW w:w="1094"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ind w:right="-108"/>
              <w:rPr>
                <w:rFonts w:ascii="Times New Roman" w:hAnsi="Times New Roman" w:cs="Times New Roman"/>
                <w:sz w:val="16"/>
                <w:szCs w:val="16"/>
              </w:rPr>
            </w:pPr>
            <w:r w:rsidRPr="00F4378D">
              <w:rPr>
                <w:rFonts w:ascii="Times New Roman" w:hAnsi="Times New Roman" w:cs="Times New Roman"/>
                <w:sz w:val="16"/>
                <w:szCs w:val="16"/>
              </w:rPr>
              <w:t xml:space="preserve">Реконструкция                           (замена части сруба) шахтных колодцев  </w:t>
            </w:r>
            <w:proofErr w:type="gramStart"/>
            <w:r w:rsidRPr="00F4378D">
              <w:rPr>
                <w:rFonts w:ascii="Times New Roman" w:hAnsi="Times New Roman" w:cs="Times New Roman"/>
                <w:sz w:val="16"/>
                <w:szCs w:val="16"/>
              </w:rPr>
              <w:t>с</w:t>
            </w:r>
            <w:proofErr w:type="gramEnd"/>
            <w:r w:rsidRPr="00F4378D">
              <w:rPr>
                <w:rFonts w:ascii="Times New Roman" w:hAnsi="Times New Roman" w:cs="Times New Roman"/>
                <w:sz w:val="16"/>
                <w:szCs w:val="16"/>
              </w:rPr>
              <w:t>. Большая Добринка</w:t>
            </w:r>
          </w:p>
        </w:tc>
        <w:tc>
          <w:tcPr>
            <w:tcW w:w="345"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1 шт.</w:t>
            </w:r>
          </w:p>
        </w:tc>
        <w:tc>
          <w:tcPr>
            <w:tcW w:w="480"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564"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314"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598"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428"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w:t>
            </w:r>
          </w:p>
        </w:tc>
        <w:tc>
          <w:tcPr>
            <w:tcW w:w="363"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w:t>
            </w:r>
          </w:p>
        </w:tc>
        <w:tc>
          <w:tcPr>
            <w:tcW w:w="342"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w:t>
            </w:r>
          </w:p>
        </w:tc>
        <w:tc>
          <w:tcPr>
            <w:tcW w:w="320" w:type="dxa"/>
            <w:gridSpan w:val="3"/>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w:t>
            </w:r>
          </w:p>
        </w:tc>
        <w:tc>
          <w:tcPr>
            <w:tcW w:w="447"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841" w:type="dxa"/>
            <w:tcBorders>
              <w:top w:val="nil"/>
              <w:left w:val="nil"/>
              <w:bottom w:val="single" w:sz="4" w:space="0" w:color="auto"/>
              <w:right w:val="single" w:sz="4" w:space="0" w:color="auto"/>
            </w:tcBorders>
            <w:shd w:val="clear" w:color="auto" w:fill="auto"/>
            <w:vAlign w:val="center"/>
          </w:tcPr>
          <w:p w:rsidR="004516FE" w:rsidRPr="003A4D65" w:rsidRDefault="004516FE" w:rsidP="004516FE">
            <w:pPr>
              <w:pStyle w:val="a4"/>
              <w:rPr>
                <w:rFonts w:ascii="Times New Roman" w:hAnsi="Times New Roman" w:cs="Times New Roman"/>
                <w:sz w:val="16"/>
                <w:szCs w:val="16"/>
                <w:lang w:val="en-US"/>
              </w:rPr>
            </w:pPr>
            <w:r>
              <w:rPr>
                <w:rFonts w:ascii="Times New Roman" w:hAnsi="Times New Roman" w:cs="Times New Roman"/>
                <w:sz w:val="16"/>
                <w:szCs w:val="16"/>
              </w:rPr>
              <w:t> </w:t>
            </w:r>
            <w:r>
              <w:rPr>
                <w:rFonts w:ascii="Times New Roman" w:hAnsi="Times New Roman" w:cs="Times New Roman"/>
                <w:sz w:val="16"/>
                <w:szCs w:val="16"/>
                <w:lang w:val="en-US"/>
              </w:rPr>
              <w:t>1</w:t>
            </w:r>
          </w:p>
        </w:tc>
        <w:tc>
          <w:tcPr>
            <w:tcW w:w="857"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1200" w:type="dxa"/>
            <w:gridSpan w:val="2"/>
            <w:tcBorders>
              <w:top w:val="nil"/>
              <w:left w:val="nil"/>
              <w:bottom w:val="single" w:sz="4" w:space="0" w:color="auto"/>
              <w:right w:val="single" w:sz="4" w:space="0" w:color="auto"/>
            </w:tcBorders>
            <w:shd w:val="clear" w:color="auto" w:fill="auto"/>
            <w:vAlign w:val="center"/>
          </w:tcPr>
          <w:p w:rsidR="004516FE" w:rsidRPr="003A4D65" w:rsidRDefault="004516FE" w:rsidP="004516FE">
            <w:pPr>
              <w:pStyle w:val="a4"/>
              <w:rPr>
                <w:rFonts w:ascii="Times New Roman" w:hAnsi="Times New Roman" w:cs="Times New Roman"/>
                <w:sz w:val="16"/>
                <w:szCs w:val="16"/>
                <w:lang w:val="en-US"/>
              </w:rPr>
            </w:pPr>
            <w:r>
              <w:rPr>
                <w:rFonts w:ascii="Times New Roman" w:hAnsi="Times New Roman" w:cs="Times New Roman"/>
                <w:sz w:val="16"/>
                <w:szCs w:val="16"/>
                <w:lang w:val="en-US"/>
              </w:rPr>
              <w:t>1</w:t>
            </w:r>
          </w:p>
        </w:tc>
        <w:tc>
          <w:tcPr>
            <w:tcW w:w="1133"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w:t>
            </w:r>
          </w:p>
        </w:tc>
        <w:tc>
          <w:tcPr>
            <w:tcW w:w="889" w:type="dxa"/>
            <w:tcBorders>
              <w:top w:val="nil"/>
              <w:left w:val="nil"/>
              <w:bottom w:val="single" w:sz="4" w:space="0" w:color="auto"/>
              <w:right w:val="single" w:sz="4" w:space="0" w:color="auto"/>
            </w:tcBorders>
          </w:tcPr>
          <w:p w:rsidR="004516FE" w:rsidRDefault="004516FE" w:rsidP="004516FE">
            <w:pPr>
              <w:pStyle w:val="a4"/>
              <w:rPr>
                <w:rFonts w:ascii="Times New Roman" w:hAnsi="Times New Roman" w:cs="Times New Roman"/>
                <w:sz w:val="16"/>
                <w:szCs w:val="16"/>
                <w:lang w:val="en-US"/>
              </w:rPr>
            </w:pPr>
          </w:p>
        </w:tc>
        <w:tc>
          <w:tcPr>
            <w:tcW w:w="236" w:type="dxa"/>
            <w:gridSpan w:val="2"/>
            <w:tcBorders>
              <w:top w:val="nil"/>
              <w:left w:val="single" w:sz="4" w:space="0" w:color="auto"/>
              <w:bottom w:val="single" w:sz="4" w:space="0" w:color="auto"/>
              <w:right w:val="nil"/>
            </w:tcBorders>
          </w:tcPr>
          <w:p w:rsidR="004516FE" w:rsidRDefault="004516FE" w:rsidP="004516FE">
            <w:pPr>
              <w:pStyle w:val="a4"/>
              <w:rPr>
                <w:rFonts w:ascii="Times New Roman" w:hAnsi="Times New Roman" w:cs="Times New Roman"/>
                <w:sz w:val="16"/>
                <w:szCs w:val="16"/>
                <w:lang w:val="en-US"/>
              </w:rPr>
            </w:pPr>
          </w:p>
        </w:tc>
        <w:tc>
          <w:tcPr>
            <w:tcW w:w="755" w:type="dxa"/>
            <w:gridSpan w:val="2"/>
            <w:tcBorders>
              <w:top w:val="nil"/>
              <w:left w:val="nil"/>
              <w:bottom w:val="single" w:sz="4" w:space="0" w:color="auto"/>
              <w:right w:val="single" w:sz="4" w:space="0" w:color="auto"/>
            </w:tcBorders>
            <w:shd w:val="clear" w:color="auto" w:fill="auto"/>
            <w:vAlign w:val="center"/>
          </w:tcPr>
          <w:p w:rsidR="004516FE" w:rsidRPr="003A4D65" w:rsidRDefault="004516FE" w:rsidP="004516FE">
            <w:pPr>
              <w:pStyle w:val="a4"/>
              <w:rPr>
                <w:rFonts w:ascii="Times New Roman" w:hAnsi="Times New Roman" w:cs="Times New Roman"/>
                <w:sz w:val="16"/>
                <w:szCs w:val="16"/>
                <w:lang w:val="en-US"/>
              </w:rPr>
            </w:pPr>
            <w:r>
              <w:rPr>
                <w:rFonts w:ascii="Times New Roman" w:hAnsi="Times New Roman" w:cs="Times New Roman"/>
                <w:sz w:val="16"/>
                <w:szCs w:val="16"/>
                <w:lang w:val="en-US"/>
              </w:rPr>
              <w:t>1</w:t>
            </w:r>
          </w:p>
        </w:tc>
        <w:tc>
          <w:tcPr>
            <w:tcW w:w="755" w:type="dxa"/>
            <w:gridSpan w:val="2"/>
            <w:tcBorders>
              <w:top w:val="nil"/>
              <w:left w:val="nil"/>
              <w:bottom w:val="single" w:sz="4" w:space="0" w:color="auto"/>
              <w:right w:val="single" w:sz="4" w:space="0" w:color="auto"/>
            </w:tcBorders>
          </w:tcPr>
          <w:p w:rsidR="004516FE" w:rsidRDefault="004516FE" w:rsidP="004516FE">
            <w:pPr>
              <w:pStyle w:val="a4"/>
              <w:rPr>
                <w:rFonts w:ascii="Times New Roman" w:hAnsi="Times New Roman" w:cs="Times New Roman"/>
                <w:sz w:val="16"/>
                <w:szCs w:val="16"/>
                <w:lang w:val="en-US"/>
              </w:rPr>
            </w:pPr>
          </w:p>
        </w:tc>
      </w:tr>
      <w:tr w:rsidR="004516FE" w:rsidRPr="00F4378D" w:rsidTr="004516FE">
        <w:trPr>
          <w:trHeight w:val="864"/>
        </w:trPr>
        <w:tc>
          <w:tcPr>
            <w:tcW w:w="597" w:type="dxa"/>
            <w:tcBorders>
              <w:top w:val="nil"/>
              <w:left w:val="single" w:sz="4" w:space="0" w:color="auto"/>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2</w:t>
            </w:r>
          </w:p>
        </w:tc>
        <w:tc>
          <w:tcPr>
            <w:tcW w:w="1094"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ind w:right="-108"/>
              <w:rPr>
                <w:rFonts w:ascii="Times New Roman" w:hAnsi="Times New Roman" w:cs="Times New Roman"/>
                <w:sz w:val="16"/>
                <w:szCs w:val="16"/>
              </w:rPr>
            </w:pPr>
            <w:r w:rsidRPr="00F4378D">
              <w:rPr>
                <w:rFonts w:ascii="Times New Roman" w:hAnsi="Times New Roman" w:cs="Times New Roman"/>
                <w:sz w:val="16"/>
                <w:szCs w:val="16"/>
              </w:rPr>
              <w:t>Реконструкция водопроводных сетей, модернизация водоразборных колонок</w:t>
            </w:r>
          </w:p>
        </w:tc>
        <w:tc>
          <w:tcPr>
            <w:tcW w:w="345"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480"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564"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314"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598"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428"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363"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342"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320" w:type="dxa"/>
            <w:gridSpan w:val="3"/>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236"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236"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236"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236"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447"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841"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857"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1200"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1133"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889" w:type="dxa"/>
            <w:tcBorders>
              <w:top w:val="nil"/>
              <w:left w:val="nil"/>
              <w:bottom w:val="single" w:sz="4" w:space="0" w:color="auto"/>
              <w:right w:val="single" w:sz="4" w:space="0" w:color="auto"/>
            </w:tcBorders>
          </w:tcPr>
          <w:p w:rsidR="004516FE" w:rsidRPr="00F4378D" w:rsidRDefault="004516FE" w:rsidP="004516FE">
            <w:pPr>
              <w:pStyle w:val="a4"/>
              <w:rPr>
                <w:rFonts w:ascii="Times New Roman" w:hAnsi="Times New Roman" w:cs="Times New Roman"/>
                <w:sz w:val="16"/>
                <w:szCs w:val="16"/>
              </w:rPr>
            </w:pPr>
          </w:p>
        </w:tc>
        <w:tc>
          <w:tcPr>
            <w:tcW w:w="236" w:type="dxa"/>
            <w:gridSpan w:val="2"/>
            <w:tcBorders>
              <w:top w:val="nil"/>
              <w:left w:val="single" w:sz="4" w:space="0" w:color="auto"/>
              <w:bottom w:val="single" w:sz="4" w:space="0" w:color="auto"/>
              <w:right w:val="nil"/>
            </w:tcBorders>
          </w:tcPr>
          <w:p w:rsidR="004516FE" w:rsidRPr="00F4378D" w:rsidRDefault="004516FE" w:rsidP="004516FE">
            <w:pPr>
              <w:pStyle w:val="a4"/>
              <w:rPr>
                <w:rFonts w:ascii="Times New Roman" w:hAnsi="Times New Roman" w:cs="Times New Roman"/>
                <w:sz w:val="16"/>
                <w:szCs w:val="16"/>
              </w:rPr>
            </w:pPr>
          </w:p>
        </w:tc>
        <w:tc>
          <w:tcPr>
            <w:tcW w:w="755"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755" w:type="dxa"/>
            <w:gridSpan w:val="2"/>
            <w:tcBorders>
              <w:top w:val="nil"/>
              <w:left w:val="nil"/>
              <w:bottom w:val="single" w:sz="4" w:space="0" w:color="auto"/>
              <w:right w:val="single" w:sz="4" w:space="0" w:color="auto"/>
            </w:tcBorders>
          </w:tcPr>
          <w:p w:rsidR="004516FE" w:rsidRPr="00F4378D" w:rsidRDefault="004516FE" w:rsidP="004516FE">
            <w:pPr>
              <w:pStyle w:val="a4"/>
              <w:rPr>
                <w:rFonts w:ascii="Times New Roman" w:hAnsi="Times New Roman" w:cs="Times New Roman"/>
                <w:sz w:val="16"/>
                <w:szCs w:val="16"/>
              </w:rPr>
            </w:pPr>
          </w:p>
        </w:tc>
      </w:tr>
      <w:tr w:rsidR="004516FE" w:rsidRPr="00F4378D" w:rsidTr="004516FE">
        <w:trPr>
          <w:gridAfter w:val="1"/>
          <w:wAfter w:w="16" w:type="dxa"/>
          <w:trHeight w:val="864"/>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lastRenderedPageBreak/>
              <w:t>2.1</w:t>
            </w:r>
          </w:p>
        </w:tc>
        <w:tc>
          <w:tcPr>
            <w:tcW w:w="1094" w:type="dxa"/>
            <w:tcBorders>
              <w:top w:val="single" w:sz="4" w:space="0" w:color="auto"/>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Изготовление </w:t>
            </w:r>
            <w:proofErr w:type="gramStart"/>
            <w:r w:rsidRPr="00F4378D">
              <w:rPr>
                <w:rFonts w:ascii="Times New Roman" w:hAnsi="Times New Roman" w:cs="Times New Roman"/>
                <w:sz w:val="16"/>
                <w:szCs w:val="16"/>
              </w:rPr>
              <w:t>проектно-сметной</w:t>
            </w:r>
            <w:proofErr w:type="gramEnd"/>
          </w:p>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документации</w:t>
            </w:r>
          </w:p>
        </w:tc>
        <w:tc>
          <w:tcPr>
            <w:tcW w:w="345" w:type="dxa"/>
            <w:tcBorders>
              <w:top w:val="single" w:sz="4" w:space="0" w:color="auto"/>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314" w:type="dxa"/>
            <w:gridSpan w:val="2"/>
            <w:tcBorders>
              <w:top w:val="single" w:sz="4" w:space="0" w:color="auto"/>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598" w:type="dxa"/>
            <w:gridSpan w:val="2"/>
            <w:tcBorders>
              <w:top w:val="single" w:sz="4" w:space="0" w:color="auto"/>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428" w:type="dxa"/>
            <w:gridSpan w:val="2"/>
            <w:tcBorders>
              <w:top w:val="single" w:sz="4" w:space="0" w:color="auto"/>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363" w:type="dxa"/>
            <w:gridSpan w:val="2"/>
            <w:tcBorders>
              <w:top w:val="single" w:sz="4" w:space="0" w:color="auto"/>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342" w:type="dxa"/>
            <w:gridSpan w:val="2"/>
            <w:tcBorders>
              <w:top w:val="single" w:sz="4" w:space="0" w:color="auto"/>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320" w:type="dxa"/>
            <w:gridSpan w:val="3"/>
            <w:tcBorders>
              <w:top w:val="single" w:sz="4" w:space="0" w:color="auto"/>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236" w:type="dxa"/>
            <w:gridSpan w:val="2"/>
            <w:tcBorders>
              <w:top w:val="single" w:sz="4" w:space="0" w:color="auto"/>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236" w:type="dxa"/>
            <w:gridSpan w:val="2"/>
            <w:tcBorders>
              <w:top w:val="single" w:sz="4" w:space="0" w:color="auto"/>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236" w:type="dxa"/>
            <w:gridSpan w:val="2"/>
            <w:tcBorders>
              <w:top w:val="single" w:sz="4" w:space="0" w:color="auto"/>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236" w:type="dxa"/>
            <w:gridSpan w:val="2"/>
            <w:tcBorders>
              <w:top w:val="single" w:sz="4" w:space="0" w:color="auto"/>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447" w:type="dxa"/>
            <w:tcBorders>
              <w:top w:val="single" w:sz="4" w:space="0" w:color="auto"/>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841" w:type="dxa"/>
            <w:tcBorders>
              <w:top w:val="single" w:sz="4" w:space="0" w:color="auto"/>
              <w:left w:val="nil"/>
              <w:bottom w:val="single" w:sz="4" w:space="0" w:color="auto"/>
              <w:right w:val="single" w:sz="4" w:space="0" w:color="auto"/>
            </w:tcBorders>
            <w:shd w:val="clear" w:color="auto" w:fill="auto"/>
            <w:vAlign w:val="center"/>
          </w:tcPr>
          <w:p w:rsidR="004516FE" w:rsidRPr="003A4D65" w:rsidRDefault="004516FE" w:rsidP="004516FE">
            <w:pPr>
              <w:pStyle w:val="a4"/>
              <w:rPr>
                <w:rFonts w:ascii="Times New Roman" w:hAnsi="Times New Roman" w:cs="Times New Roman"/>
                <w:sz w:val="16"/>
                <w:szCs w:val="16"/>
                <w:lang w:val="en-US"/>
              </w:rPr>
            </w:pPr>
            <w:r w:rsidRPr="00F4378D">
              <w:rPr>
                <w:rFonts w:ascii="Times New Roman" w:hAnsi="Times New Roman" w:cs="Times New Roman"/>
                <w:sz w:val="16"/>
                <w:szCs w:val="16"/>
              </w:rPr>
              <w:t>1</w:t>
            </w:r>
            <w:r>
              <w:rPr>
                <w:rFonts w:ascii="Times New Roman" w:hAnsi="Times New Roman" w:cs="Times New Roman"/>
                <w:sz w:val="16"/>
                <w:szCs w:val="16"/>
                <w:lang w:val="en-US"/>
              </w:rPr>
              <w:t xml:space="preserve"> </w:t>
            </w:r>
          </w:p>
        </w:tc>
        <w:tc>
          <w:tcPr>
            <w:tcW w:w="857" w:type="dxa"/>
            <w:gridSpan w:val="2"/>
            <w:tcBorders>
              <w:top w:val="single" w:sz="4" w:space="0" w:color="auto"/>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1200" w:type="dxa"/>
            <w:gridSpan w:val="2"/>
            <w:tcBorders>
              <w:top w:val="single" w:sz="4" w:space="0" w:color="auto"/>
              <w:left w:val="nil"/>
              <w:bottom w:val="single" w:sz="4" w:space="0" w:color="auto"/>
              <w:right w:val="single" w:sz="4" w:space="0" w:color="auto"/>
            </w:tcBorders>
            <w:shd w:val="clear" w:color="auto" w:fill="auto"/>
            <w:vAlign w:val="center"/>
          </w:tcPr>
          <w:p w:rsidR="004516FE" w:rsidRPr="003A4D65" w:rsidRDefault="004516FE" w:rsidP="004516FE">
            <w:pPr>
              <w:pStyle w:val="a4"/>
              <w:rPr>
                <w:rFonts w:ascii="Times New Roman" w:hAnsi="Times New Roman" w:cs="Times New Roman"/>
                <w:sz w:val="16"/>
                <w:szCs w:val="16"/>
                <w:lang w:val="en-US"/>
              </w:rPr>
            </w:pPr>
            <w:r>
              <w:rPr>
                <w:rFonts w:ascii="Times New Roman" w:hAnsi="Times New Roman" w:cs="Times New Roman"/>
                <w:sz w:val="16"/>
                <w:szCs w:val="16"/>
                <w:lang w:val="en-US"/>
              </w:rPr>
              <w:t>1</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516FE" w:rsidRPr="003A4D65" w:rsidRDefault="004516FE" w:rsidP="004516FE">
            <w:pPr>
              <w:pStyle w:val="a4"/>
              <w:rPr>
                <w:rFonts w:ascii="Times New Roman" w:hAnsi="Times New Roman" w:cs="Times New Roman"/>
                <w:sz w:val="16"/>
                <w:szCs w:val="16"/>
                <w:lang w:val="en-US"/>
              </w:rPr>
            </w:pPr>
          </w:p>
        </w:tc>
        <w:tc>
          <w:tcPr>
            <w:tcW w:w="959" w:type="dxa"/>
            <w:gridSpan w:val="2"/>
            <w:tcBorders>
              <w:top w:val="single" w:sz="4" w:space="0" w:color="auto"/>
              <w:left w:val="nil"/>
              <w:bottom w:val="single" w:sz="4" w:space="0" w:color="auto"/>
              <w:right w:val="nil"/>
            </w:tcBorders>
          </w:tcPr>
          <w:p w:rsidR="004516FE" w:rsidRDefault="004516FE" w:rsidP="004516FE">
            <w:pPr>
              <w:pStyle w:val="a4"/>
              <w:rPr>
                <w:rFonts w:ascii="Times New Roman" w:hAnsi="Times New Roman" w:cs="Times New Roman"/>
                <w:sz w:val="16"/>
                <w:szCs w:val="16"/>
              </w:rPr>
            </w:pPr>
          </w:p>
        </w:tc>
        <w:tc>
          <w:tcPr>
            <w:tcW w:w="905" w:type="dxa"/>
            <w:gridSpan w:val="2"/>
            <w:tcBorders>
              <w:top w:val="single" w:sz="4" w:space="0" w:color="auto"/>
              <w:left w:val="nil"/>
              <w:bottom w:val="single" w:sz="4" w:space="0" w:color="auto"/>
              <w:right w:val="single" w:sz="4" w:space="0" w:color="auto"/>
            </w:tcBorders>
            <w:shd w:val="clear" w:color="auto" w:fill="auto"/>
            <w:vAlign w:val="center"/>
          </w:tcPr>
          <w:p w:rsidR="004516FE" w:rsidRPr="003A4D65" w:rsidRDefault="004516FE" w:rsidP="004516FE">
            <w:pPr>
              <w:pStyle w:val="a4"/>
              <w:rPr>
                <w:rFonts w:ascii="Times New Roman" w:hAnsi="Times New Roman" w:cs="Times New Roman"/>
                <w:sz w:val="16"/>
                <w:szCs w:val="16"/>
                <w:lang w:val="en-US"/>
              </w:rPr>
            </w:pPr>
            <w:r>
              <w:rPr>
                <w:rFonts w:ascii="Times New Roman" w:hAnsi="Times New Roman" w:cs="Times New Roman"/>
                <w:sz w:val="16"/>
                <w:szCs w:val="16"/>
              </w:rPr>
              <w:t>1</w:t>
            </w:r>
          </w:p>
        </w:tc>
        <w:tc>
          <w:tcPr>
            <w:tcW w:w="755" w:type="dxa"/>
            <w:gridSpan w:val="2"/>
            <w:tcBorders>
              <w:top w:val="single" w:sz="4" w:space="0" w:color="auto"/>
              <w:left w:val="nil"/>
              <w:bottom w:val="single" w:sz="4" w:space="0" w:color="auto"/>
              <w:right w:val="single" w:sz="4" w:space="0" w:color="auto"/>
            </w:tcBorders>
          </w:tcPr>
          <w:p w:rsidR="004516FE" w:rsidRDefault="004516FE" w:rsidP="004516FE">
            <w:pPr>
              <w:pStyle w:val="a4"/>
              <w:rPr>
                <w:rFonts w:ascii="Times New Roman" w:hAnsi="Times New Roman" w:cs="Times New Roman"/>
                <w:sz w:val="16"/>
                <w:szCs w:val="16"/>
              </w:rPr>
            </w:pPr>
          </w:p>
        </w:tc>
      </w:tr>
      <w:tr w:rsidR="004516FE" w:rsidRPr="00F4378D" w:rsidTr="004516FE">
        <w:trPr>
          <w:gridAfter w:val="1"/>
          <w:wAfter w:w="16" w:type="dxa"/>
          <w:trHeight w:val="864"/>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2.2</w:t>
            </w:r>
          </w:p>
        </w:tc>
        <w:tc>
          <w:tcPr>
            <w:tcW w:w="1094" w:type="dxa"/>
            <w:tcBorders>
              <w:top w:val="single" w:sz="4" w:space="0" w:color="auto"/>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Участок сетей водопровода</w:t>
            </w:r>
          </w:p>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С.Большая Добринка</w:t>
            </w:r>
          </w:p>
        </w:tc>
        <w:tc>
          <w:tcPr>
            <w:tcW w:w="345" w:type="dxa"/>
            <w:tcBorders>
              <w:top w:val="single" w:sz="4" w:space="0" w:color="auto"/>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4</w:t>
            </w:r>
          </w:p>
          <w:p w:rsidR="004516FE" w:rsidRPr="00F4378D" w:rsidRDefault="004516FE" w:rsidP="004516FE">
            <w:pPr>
              <w:pStyle w:val="a4"/>
              <w:rPr>
                <w:rFonts w:ascii="Times New Roman" w:hAnsi="Times New Roman" w:cs="Times New Roman"/>
                <w:sz w:val="16"/>
                <w:szCs w:val="16"/>
              </w:rPr>
            </w:pPr>
            <w:proofErr w:type="gramStart"/>
            <w:r w:rsidRPr="00F4378D">
              <w:rPr>
                <w:rFonts w:ascii="Times New Roman" w:hAnsi="Times New Roman" w:cs="Times New Roman"/>
                <w:sz w:val="16"/>
                <w:szCs w:val="16"/>
              </w:rPr>
              <w:t>км</w:t>
            </w:r>
            <w:proofErr w:type="gramEnd"/>
            <w:r w:rsidRPr="00F4378D">
              <w:rPr>
                <w:rFonts w:ascii="Times New Roman" w:hAnsi="Times New Roman" w:cs="Times New Roman"/>
                <w:sz w:val="16"/>
                <w:szCs w:val="16"/>
              </w:rPr>
              <w:t>.</w:t>
            </w:r>
          </w:p>
        </w:tc>
        <w:tc>
          <w:tcPr>
            <w:tcW w:w="480" w:type="dxa"/>
            <w:tcBorders>
              <w:top w:val="single" w:sz="4" w:space="0" w:color="auto"/>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314" w:type="dxa"/>
            <w:gridSpan w:val="2"/>
            <w:tcBorders>
              <w:top w:val="single" w:sz="4" w:space="0" w:color="auto"/>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598" w:type="dxa"/>
            <w:gridSpan w:val="2"/>
            <w:tcBorders>
              <w:top w:val="single" w:sz="4" w:space="0" w:color="auto"/>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428" w:type="dxa"/>
            <w:gridSpan w:val="2"/>
            <w:tcBorders>
              <w:top w:val="single" w:sz="4" w:space="0" w:color="auto"/>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363" w:type="dxa"/>
            <w:gridSpan w:val="2"/>
            <w:tcBorders>
              <w:top w:val="single" w:sz="4" w:space="0" w:color="auto"/>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342" w:type="dxa"/>
            <w:gridSpan w:val="2"/>
            <w:tcBorders>
              <w:top w:val="single" w:sz="4" w:space="0" w:color="auto"/>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320" w:type="dxa"/>
            <w:gridSpan w:val="3"/>
            <w:tcBorders>
              <w:top w:val="single" w:sz="4" w:space="0" w:color="auto"/>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236" w:type="dxa"/>
            <w:gridSpan w:val="2"/>
            <w:tcBorders>
              <w:top w:val="single" w:sz="4" w:space="0" w:color="auto"/>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236" w:type="dxa"/>
            <w:gridSpan w:val="2"/>
            <w:tcBorders>
              <w:top w:val="single" w:sz="4" w:space="0" w:color="auto"/>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236" w:type="dxa"/>
            <w:gridSpan w:val="2"/>
            <w:tcBorders>
              <w:top w:val="single" w:sz="4" w:space="0" w:color="auto"/>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236" w:type="dxa"/>
            <w:gridSpan w:val="2"/>
            <w:tcBorders>
              <w:top w:val="single" w:sz="4" w:space="0" w:color="auto"/>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447" w:type="dxa"/>
            <w:tcBorders>
              <w:top w:val="single" w:sz="4" w:space="0" w:color="auto"/>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841" w:type="dxa"/>
            <w:tcBorders>
              <w:top w:val="single" w:sz="4" w:space="0" w:color="auto"/>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857" w:type="dxa"/>
            <w:gridSpan w:val="2"/>
            <w:tcBorders>
              <w:top w:val="single" w:sz="4" w:space="0" w:color="auto"/>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1200" w:type="dxa"/>
            <w:gridSpan w:val="2"/>
            <w:tcBorders>
              <w:top w:val="single" w:sz="4" w:space="0" w:color="auto"/>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959" w:type="dxa"/>
            <w:gridSpan w:val="2"/>
            <w:tcBorders>
              <w:top w:val="single" w:sz="4" w:space="0" w:color="auto"/>
              <w:left w:val="nil"/>
              <w:bottom w:val="single" w:sz="4" w:space="0" w:color="auto"/>
              <w:right w:val="nil"/>
            </w:tcBorders>
          </w:tcPr>
          <w:p w:rsidR="004516FE" w:rsidRPr="00F4378D" w:rsidRDefault="004516FE" w:rsidP="004516FE">
            <w:pPr>
              <w:pStyle w:val="a4"/>
              <w:rPr>
                <w:rFonts w:ascii="Times New Roman" w:hAnsi="Times New Roman" w:cs="Times New Roman"/>
                <w:sz w:val="16"/>
                <w:szCs w:val="16"/>
              </w:rPr>
            </w:pPr>
          </w:p>
        </w:tc>
        <w:tc>
          <w:tcPr>
            <w:tcW w:w="905" w:type="dxa"/>
            <w:gridSpan w:val="2"/>
            <w:tcBorders>
              <w:top w:val="single" w:sz="4" w:space="0" w:color="auto"/>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755" w:type="dxa"/>
            <w:gridSpan w:val="2"/>
            <w:tcBorders>
              <w:top w:val="single" w:sz="4" w:space="0" w:color="auto"/>
              <w:left w:val="nil"/>
              <w:bottom w:val="single" w:sz="4" w:space="0" w:color="auto"/>
              <w:right w:val="single" w:sz="4" w:space="0" w:color="auto"/>
            </w:tcBorders>
          </w:tcPr>
          <w:p w:rsidR="004516FE" w:rsidRPr="00F4378D" w:rsidRDefault="004516FE" w:rsidP="004516FE">
            <w:pPr>
              <w:pStyle w:val="a4"/>
              <w:rPr>
                <w:rFonts w:ascii="Times New Roman" w:hAnsi="Times New Roman" w:cs="Times New Roman"/>
                <w:sz w:val="16"/>
                <w:szCs w:val="16"/>
              </w:rPr>
            </w:pPr>
          </w:p>
        </w:tc>
      </w:tr>
      <w:tr w:rsidR="004516FE" w:rsidRPr="00F4378D" w:rsidTr="004516FE">
        <w:trPr>
          <w:gridAfter w:val="1"/>
          <w:wAfter w:w="16" w:type="dxa"/>
          <w:trHeight w:val="864"/>
        </w:trPr>
        <w:tc>
          <w:tcPr>
            <w:tcW w:w="597" w:type="dxa"/>
            <w:tcBorders>
              <w:top w:val="nil"/>
              <w:left w:val="single" w:sz="4" w:space="0" w:color="auto"/>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2.3</w:t>
            </w:r>
          </w:p>
        </w:tc>
        <w:tc>
          <w:tcPr>
            <w:tcW w:w="1094"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Модернизация  башен </w:t>
            </w:r>
            <w:proofErr w:type="spellStart"/>
            <w:r w:rsidRPr="00F4378D">
              <w:rPr>
                <w:rFonts w:ascii="Times New Roman" w:hAnsi="Times New Roman" w:cs="Times New Roman"/>
                <w:sz w:val="16"/>
                <w:szCs w:val="16"/>
              </w:rPr>
              <w:t>Рожновского</w:t>
            </w:r>
            <w:proofErr w:type="spellEnd"/>
            <w:r w:rsidRPr="00F4378D">
              <w:rPr>
                <w:rFonts w:ascii="Times New Roman" w:hAnsi="Times New Roman" w:cs="Times New Roman"/>
                <w:sz w:val="16"/>
                <w:szCs w:val="16"/>
              </w:rPr>
              <w:t xml:space="preserve">         </w:t>
            </w:r>
            <w:proofErr w:type="gramStart"/>
            <w:r w:rsidRPr="00F4378D">
              <w:rPr>
                <w:rFonts w:ascii="Times New Roman" w:hAnsi="Times New Roman" w:cs="Times New Roman"/>
                <w:sz w:val="16"/>
                <w:szCs w:val="16"/>
              </w:rPr>
              <w:t xml:space="preserve">( </w:t>
            </w:r>
            <w:proofErr w:type="spellStart"/>
            <w:proofErr w:type="gramEnd"/>
            <w:r w:rsidRPr="00F4378D">
              <w:rPr>
                <w:rFonts w:ascii="Times New Roman" w:hAnsi="Times New Roman" w:cs="Times New Roman"/>
                <w:sz w:val="16"/>
                <w:szCs w:val="16"/>
              </w:rPr>
              <w:t>устанока</w:t>
            </w:r>
            <w:proofErr w:type="spellEnd"/>
            <w:r w:rsidRPr="00F4378D">
              <w:rPr>
                <w:rFonts w:ascii="Times New Roman" w:hAnsi="Times New Roman" w:cs="Times New Roman"/>
                <w:sz w:val="16"/>
                <w:szCs w:val="16"/>
              </w:rPr>
              <w:t xml:space="preserve"> </w:t>
            </w:r>
            <w:proofErr w:type="spellStart"/>
            <w:r w:rsidRPr="00F4378D">
              <w:rPr>
                <w:rFonts w:ascii="Times New Roman" w:hAnsi="Times New Roman" w:cs="Times New Roman"/>
                <w:sz w:val="16"/>
                <w:szCs w:val="16"/>
              </w:rPr>
              <w:t>гидроакумуляторов</w:t>
            </w:r>
            <w:proofErr w:type="spellEnd"/>
            <w:r w:rsidRPr="00F4378D">
              <w:rPr>
                <w:rFonts w:ascii="Times New Roman" w:hAnsi="Times New Roman" w:cs="Times New Roman"/>
                <w:sz w:val="16"/>
                <w:szCs w:val="16"/>
              </w:rPr>
              <w:t>)</w:t>
            </w:r>
          </w:p>
        </w:tc>
        <w:tc>
          <w:tcPr>
            <w:tcW w:w="345"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4 </w:t>
            </w:r>
            <w:proofErr w:type="spellStart"/>
            <w:proofErr w:type="gramStart"/>
            <w:r w:rsidRPr="00F4378D">
              <w:rPr>
                <w:rFonts w:ascii="Times New Roman" w:hAnsi="Times New Roman" w:cs="Times New Roman"/>
                <w:sz w:val="16"/>
                <w:szCs w:val="16"/>
              </w:rPr>
              <w:t>шт</w:t>
            </w:r>
            <w:proofErr w:type="spellEnd"/>
            <w:proofErr w:type="gramEnd"/>
          </w:p>
        </w:tc>
        <w:tc>
          <w:tcPr>
            <w:tcW w:w="480"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564"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314"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598"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428"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363"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342"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320" w:type="dxa"/>
            <w:gridSpan w:val="3"/>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236"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236"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236"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236"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447"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841" w:type="dxa"/>
            <w:tcBorders>
              <w:top w:val="nil"/>
              <w:left w:val="nil"/>
              <w:bottom w:val="single" w:sz="4" w:space="0" w:color="auto"/>
              <w:right w:val="single" w:sz="4" w:space="0" w:color="auto"/>
            </w:tcBorders>
            <w:shd w:val="clear" w:color="auto" w:fill="auto"/>
            <w:vAlign w:val="center"/>
          </w:tcPr>
          <w:p w:rsidR="004516FE" w:rsidRPr="003A4D65" w:rsidRDefault="004516FE" w:rsidP="004516FE">
            <w:pPr>
              <w:pStyle w:val="a4"/>
              <w:rPr>
                <w:rFonts w:ascii="Times New Roman" w:hAnsi="Times New Roman" w:cs="Times New Roman"/>
                <w:sz w:val="16"/>
                <w:szCs w:val="16"/>
                <w:lang w:val="en-US"/>
              </w:rPr>
            </w:pPr>
          </w:p>
        </w:tc>
        <w:tc>
          <w:tcPr>
            <w:tcW w:w="857"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1200" w:type="dxa"/>
            <w:gridSpan w:val="2"/>
            <w:tcBorders>
              <w:top w:val="nil"/>
              <w:left w:val="nil"/>
              <w:bottom w:val="single" w:sz="4" w:space="0" w:color="auto"/>
              <w:right w:val="single" w:sz="4" w:space="0" w:color="auto"/>
            </w:tcBorders>
            <w:shd w:val="clear" w:color="auto" w:fill="auto"/>
            <w:vAlign w:val="center"/>
          </w:tcPr>
          <w:p w:rsidR="004516FE" w:rsidRPr="003A4D65" w:rsidRDefault="004516FE" w:rsidP="004516FE">
            <w:pPr>
              <w:pStyle w:val="a4"/>
              <w:rPr>
                <w:rFonts w:ascii="Times New Roman" w:hAnsi="Times New Roman" w:cs="Times New Roman"/>
                <w:sz w:val="16"/>
                <w:szCs w:val="16"/>
                <w:lang w:val="en-US"/>
              </w:rPr>
            </w:pPr>
          </w:p>
        </w:tc>
        <w:tc>
          <w:tcPr>
            <w:tcW w:w="1133" w:type="dxa"/>
            <w:gridSpan w:val="2"/>
            <w:tcBorders>
              <w:top w:val="nil"/>
              <w:left w:val="nil"/>
              <w:bottom w:val="single" w:sz="4" w:space="0" w:color="auto"/>
              <w:right w:val="single" w:sz="4" w:space="0" w:color="auto"/>
            </w:tcBorders>
            <w:shd w:val="clear" w:color="auto" w:fill="auto"/>
            <w:vAlign w:val="center"/>
          </w:tcPr>
          <w:p w:rsidR="004516FE" w:rsidRPr="003A4D65" w:rsidRDefault="004516FE" w:rsidP="004516FE">
            <w:pPr>
              <w:pStyle w:val="a4"/>
              <w:rPr>
                <w:rFonts w:ascii="Times New Roman" w:hAnsi="Times New Roman" w:cs="Times New Roman"/>
                <w:sz w:val="16"/>
                <w:szCs w:val="16"/>
                <w:lang w:val="en-US"/>
              </w:rPr>
            </w:pPr>
          </w:p>
        </w:tc>
        <w:tc>
          <w:tcPr>
            <w:tcW w:w="959" w:type="dxa"/>
            <w:gridSpan w:val="2"/>
            <w:tcBorders>
              <w:top w:val="nil"/>
              <w:left w:val="nil"/>
              <w:bottom w:val="single" w:sz="4" w:space="0" w:color="auto"/>
              <w:right w:val="nil"/>
            </w:tcBorders>
          </w:tcPr>
          <w:p w:rsidR="004516FE" w:rsidRPr="003A4D65" w:rsidRDefault="004516FE" w:rsidP="004516FE">
            <w:pPr>
              <w:pStyle w:val="a4"/>
              <w:rPr>
                <w:rFonts w:ascii="Times New Roman" w:hAnsi="Times New Roman" w:cs="Times New Roman"/>
                <w:sz w:val="16"/>
                <w:szCs w:val="16"/>
                <w:lang w:val="en-US"/>
              </w:rPr>
            </w:pPr>
          </w:p>
        </w:tc>
        <w:tc>
          <w:tcPr>
            <w:tcW w:w="905" w:type="dxa"/>
            <w:gridSpan w:val="2"/>
            <w:tcBorders>
              <w:top w:val="nil"/>
              <w:left w:val="nil"/>
              <w:bottom w:val="single" w:sz="4" w:space="0" w:color="auto"/>
              <w:right w:val="single" w:sz="4" w:space="0" w:color="auto"/>
            </w:tcBorders>
            <w:shd w:val="clear" w:color="auto" w:fill="auto"/>
            <w:vAlign w:val="center"/>
          </w:tcPr>
          <w:p w:rsidR="004516FE" w:rsidRPr="003A4D65" w:rsidRDefault="004516FE" w:rsidP="004516FE">
            <w:pPr>
              <w:pStyle w:val="a4"/>
              <w:rPr>
                <w:rFonts w:ascii="Times New Roman" w:hAnsi="Times New Roman" w:cs="Times New Roman"/>
                <w:sz w:val="16"/>
                <w:szCs w:val="16"/>
                <w:lang w:val="en-US"/>
              </w:rPr>
            </w:pPr>
          </w:p>
        </w:tc>
        <w:tc>
          <w:tcPr>
            <w:tcW w:w="755" w:type="dxa"/>
            <w:gridSpan w:val="2"/>
            <w:tcBorders>
              <w:top w:val="nil"/>
              <w:left w:val="nil"/>
              <w:bottom w:val="single" w:sz="4" w:space="0" w:color="auto"/>
              <w:right w:val="single" w:sz="4" w:space="0" w:color="auto"/>
            </w:tcBorders>
          </w:tcPr>
          <w:p w:rsidR="004516FE" w:rsidRPr="003A4D65" w:rsidRDefault="004516FE" w:rsidP="004516FE">
            <w:pPr>
              <w:pStyle w:val="a4"/>
              <w:rPr>
                <w:rFonts w:ascii="Times New Roman" w:hAnsi="Times New Roman" w:cs="Times New Roman"/>
                <w:sz w:val="16"/>
                <w:szCs w:val="16"/>
                <w:lang w:val="en-US"/>
              </w:rPr>
            </w:pPr>
          </w:p>
        </w:tc>
      </w:tr>
      <w:tr w:rsidR="004516FE" w:rsidRPr="00F4378D" w:rsidTr="004516FE">
        <w:trPr>
          <w:gridAfter w:val="1"/>
          <w:wAfter w:w="16" w:type="dxa"/>
          <w:trHeight w:val="864"/>
        </w:trPr>
        <w:tc>
          <w:tcPr>
            <w:tcW w:w="597" w:type="dxa"/>
            <w:tcBorders>
              <w:top w:val="nil"/>
              <w:left w:val="single" w:sz="4" w:space="0" w:color="auto"/>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2.4</w:t>
            </w:r>
          </w:p>
        </w:tc>
        <w:tc>
          <w:tcPr>
            <w:tcW w:w="1094"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Установка </w:t>
            </w:r>
          </w:p>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глубинных насосов</w:t>
            </w:r>
          </w:p>
        </w:tc>
        <w:tc>
          <w:tcPr>
            <w:tcW w:w="345"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4 </w:t>
            </w:r>
            <w:proofErr w:type="spellStart"/>
            <w:proofErr w:type="gramStart"/>
            <w:r w:rsidRPr="00F4378D">
              <w:rPr>
                <w:rFonts w:ascii="Times New Roman" w:hAnsi="Times New Roman" w:cs="Times New Roman"/>
                <w:sz w:val="16"/>
                <w:szCs w:val="16"/>
              </w:rPr>
              <w:t>шт</w:t>
            </w:r>
            <w:proofErr w:type="spellEnd"/>
            <w:proofErr w:type="gramEnd"/>
          </w:p>
        </w:tc>
        <w:tc>
          <w:tcPr>
            <w:tcW w:w="480"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564"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314"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598"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428"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363"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342"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320" w:type="dxa"/>
            <w:gridSpan w:val="3"/>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236"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236"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236"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236"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447"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841" w:type="dxa"/>
            <w:tcBorders>
              <w:top w:val="nil"/>
              <w:left w:val="nil"/>
              <w:bottom w:val="single" w:sz="4" w:space="0" w:color="auto"/>
              <w:right w:val="single" w:sz="4" w:space="0" w:color="auto"/>
            </w:tcBorders>
            <w:shd w:val="clear" w:color="auto" w:fill="auto"/>
            <w:vAlign w:val="center"/>
          </w:tcPr>
          <w:p w:rsidR="004516FE" w:rsidRPr="003A4D65" w:rsidRDefault="004516FE" w:rsidP="004516FE">
            <w:pPr>
              <w:pStyle w:val="a4"/>
              <w:rPr>
                <w:rFonts w:ascii="Times New Roman" w:hAnsi="Times New Roman" w:cs="Times New Roman"/>
                <w:sz w:val="16"/>
                <w:szCs w:val="16"/>
                <w:lang w:val="en-US"/>
              </w:rPr>
            </w:pPr>
            <w:r>
              <w:rPr>
                <w:rFonts w:ascii="Times New Roman" w:hAnsi="Times New Roman" w:cs="Times New Roman"/>
                <w:sz w:val="16"/>
                <w:szCs w:val="16"/>
                <w:lang w:val="en-US"/>
              </w:rPr>
              <w:t>1</w:t>
            </w:r>
          </w:p>
        </w:tc>
        <w:tc>
          <w:tcPr>
            <w:tcW w:w="857"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1200" w:type="dxa"/>
            <w:gridSpan w:val="2"/>
            <w:tcBorders>
              <w:top w:val="nil"/>
              <w:left w:val="nil"/>
              <w:bottom w:val="single" w:sz="4" w:space="0" w:color="auto"/>
              <w:right w:val="single" w:sz="4" w:space="0" w:color="auto"/>
            </w:tcBorders>
            <w:shd w:val="clear" w:color="auto" w:fill="auto"/>
            <w:vAlign w:val="center"/>
          </w:tcPr>
          <w:p w:rsidR="004516FE" w:rsidRPr="003A4D65" w:rsidRDefault="004516FE" w:rsidP="004516FE">
            <w:pPr>
              <w:pStyle w:val="a4"/>
              <w:rPr>
                <w:rFonts w:ascii="Times New Roman" w:hAnsi="Times New Roman" w:cs="Times New Roman"/>
                <w:sz w:val="16"/>
                <w:szCs w:val="16"/>
                <w:lang w:val="en-US"/>
              </w:rPr>
            </w:pPr>
            <w:r w:rsidRPr="00F4378D">
              <w:rPr>
                <w:rFonts w:ascii="Times New Roman" w:hAnsi="Times New Roman" w:cs="Times New Roman"/>
                <w:sz w:val="16"/>
                <w:szCs w:val="16"/>
              </w:rPr>
              <w:t xml:space="preserve"> </w:t>
            </w:r>
            <w:r>
              <w:rPr>
                <w:rFonts w:ascii="Times New Roman" w:hAnsi="Times New Roman" w:cs="Times New Roman"/>
                <w:sz w:val="16"/>
                <w:szCs w:val="16"/>
                <w:lang w:val="en-US"/>
              </w:rPr>
              <w:t>1</w:t>
            </w:r>
          </w:p>
        </w:tc>
        <w:tc>
          <w:tcPr>
            <w:tcW w:w="1133" w:type="dxa"/>
            <w:gridSpan w:val="2"/>
            <w:tcBorders>
              <w:top w:val="nil"/>
              <w:left w:val="nil"/>
              <w:bottom w:val="single" w:sz="4" w:space="0" w:color="auto"/>
              <w:right w:val="single" w:sz="4" w:space="0" w:color="auto"/>
            </w:tcBorders>
            <w:shd w:val="clear" w:color="auto" w:fill="auto"/>
            <w:vAlign w:val="center"/>
          </w:tcPr>
          <w:p w:rsidR="004516FE" w:rsidRPr="003A4D65" w:rsidRDefault="004516FE" w:rsidP="004516FE">
            <w:pPr>
              <w:pStyle w:val="a4"/>
              <w:rPr>
                <w:rFonts w:ascii="Times New Roman" w:hAnsi="Times New Roman" w:cs="Times New Roman"/>
                <w:sz w:val="16"/>
                <w:szCs w:val="16"/>
                <w:lang w:val="en-US"/>
              </w:rPr>
            </w:pPr>
          </w:p>
        </w:tc>
        <w:tc>
          <w:tcPr>
            <w:tcW w:w="959" w:type="dxa"/>
            <w:gridSpan w:val="2"/>
            <w:tcBorders>
              <w:top w:val="nil"/>
              <w:left w:val="nil"/>
              <w:bottom w:val="single" w:sz="4" w:space="0" w:color="auto"/>
              <w:right w:val="nil"/>
            </w:tcBorders>
          </w:tcPr>
          <w:p w:rsidR="004516FE" w:rsidRDefault="004516FE" w:rsidP="004516FE">
            <w:pPr>
              <w:pStyle w:val="a4"/>
              <w:rPr>
                <w:rFonts w:ascii="Times New Roman" w:hAnsi="Times New Roman" w:cs="Times New Roman"/>
                <w:sz w:val="16"/>
                <w:szCs w:val="16"/>
                <w:lang w:val="en-US"/>
              </w:rPr>
            </w:pPr>
          </w:p>
        </w:tc>
        <w:tc>
          <w:tcPr>
            <w:tcW w:w="905" w:type="dxa"/>
            <w:gridSpan w:val="2"/>
            <w:tcBorders>
              <w:top w:val="nil"/>
              <w:left w:val="nil"/>
              <w:bottom w:val="single" w:sz="4" w:space="0" w:color="auto"/>
              <w:right w:val="single" w:sz="4" w:space="0" w:color="auto"/>
            </w:tcBorders>
            <w:shd w:val="clear" w:color="auto" w:fill="auto"/>
            <w:vAlign w:val="center"/>
          </w:tcPr>
          <w:p w:rsidR="004516FE" w:rsidRPr="003A4D65" w:rsidRDefault="004516FE" w:rsidP="004516FE">
            <w:pPr>
              <w:pStyle w:val="a4"/>
              <w:rPr>
                <w:rFonts w:ascii="Times New Roman" w:hAnsi="Times New Roman" w:cs="Times New Roman"/>
                <w:sz w:val="16"/>
                <w:szCs w:val="16"/>
                <w:lang w:val="en-US"/>
              </w:rPr>
            </w:pPr>
            <w:r>
              <w:rPr>
                <w:rFonts w:ascii="Times New Roman" w:hAnsi="Times New Roman" w:cs="Times New Roman"/>
                <w:sz w:val="16"/>
                <w:szCs w:val="16"/>
                <w:lang w:val="en-US"/>
              </w:rPr>
              <w:t>1</w:t>
            </w:r>
          </w:p>
        </w:tc>
        <w:tc>
          <w:tcPr>
            <w:tcW w:w="755" w:type="dxa"/>
            <w:gridSpan w:val="2"/>
            <w:tcBorders>
              <w:top w:val="nil"/>
              <w:left w:val="nil"/>
              <w:bottom w:val="single" w:sz="4" w:space="0" w:color="auto"/>
              <w:right w:val="single" w:sz="4" w:space="0" w:color="auto"/>
            </w:tcBorders>
          </w:tcPr>
          <w:p w:rsidR="004516FE" w:rsidRDefault="004516FE" w:rsidP="004516FE">
            <w:pPr>
              <w:pStyle w:val="a4"/>
              <w:rPr>
                <w:rFonts w:ascii="Times New Roman" w:hAnsi="Times New Roman" w:cs="Times New Roman"/>
                <w:sz w:val="16"/>
                <w:szCs w:val="16"/>
                <w:lang w:val="en-US"/>
              </w:rPr>
            </w:pPr>
          </w:p>
        </w:tc>
      </w:tr>
      <w:tr w:rsidR="004516FE" w:rsidRPr="00F4378D" w:rsidTr="004516FE">
        <w:trPr>
          <w:gridAfter w:val="1"/>
          <w:wAfter w:w="16" w:type="dxa"/>
          <w:trHeight w:val="864"/>
        </w:trPr>
        <w:tc>
          <w:tcPr>
            <w:tcW w:w="597" w:type="dxa"/>
            <w:tcBorders>
              <w:top w:val="nil"/>
              <w:left w:val="single" w:sz="4" w:space="0" w:color="auto"/>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2.5</w:t>
            </w:r>
          </w:p>
        </w:tc>
        <w:tc>
          <w:tcPr>
            <w:tcW w:w="1094"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Модернизация</w:t>
            </w:r>
          </w:p>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водоразборных колонок</w:t>
            </w:r>
          </w:p>
        </w:tc>
        <w:tc>
          <w:tcPr>
            <w:tcW w:w="345"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9</w:t>
            </w:r>
          </w:p>
          <w:p w:rsidR="004516FE" w:rsidRPr="00F4378D" w:rsidRDefault="004516FE" w:rsidP="004516FE">
            <w:pPr>
              <w:pStyle w:val="a4"/>
              <w:rPr>
                <w:rFonts w:ascii="Times New Roman" w:hAnsi="Times New Roman" w:cs="Times New Roman"/>
                <w:sz w:val="16"/>
                <w:szCs w:val="16"/>
              </w:rPr>
            </w:pPr>
            <w:proofErr w:type="spellStart"/>
            <w:proofErr w:type="gramStart"/>
            <w:r w:rsidRPr="00F4378D">
              <w:rPr>
                <w:rFonts w:ascii="Times New Roman" w:hAnsi="Times New Roman" w:cs="Times New Roman"/>
                <w:sz w:val="16"/>
                <w:szCs w:val="16"/>
              </w:rPr>
              <w:t>шт</w:t>
            </w:r>
            <w:proofErr w:type="spellEnd"/>
            <w:proofErr w:type="gramEnd"/>
          </w:p>
        </w:tc>
        <w:tc>
          <w:tcPr>
            <w:tcW w:w="480"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564"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314"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598"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428"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363"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342"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320" w:type="dxa"/>
            <w:gridSpan w:val="3"/>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236"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236"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236"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236"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447"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841" w:type="dxa"/>
            <w:tcBorders>
              <w:top w:val="nil"/>
              <w:left w:val="nil"/>
              <w:bottom w:val="single" w:sz="4" w:space="0" w:color="auto"/>
              <w:right w:val="single" w:sz="4" w:space="0" w:color="auto"/>
            </w:tcBorders>
            <w:shd w:val="clear" w:color="auto" w:fill="auto"/>
            <w:vAlign w:val="center"/>
          </w:tcPr>
          <w:p w:rsidR="004516FE" w:rsidRPr="003A4D65" w:rsidRDefault="004516FE" w:rsidP="004516FE">
            <w:pPr>
              <w:pStyle w:val="a4"/>
              <w:rPr>
                <w:rFonts w:ascii="Times New Roman" w:hAnsi="Times New Roman" w:cs="Times New Roman"/>
                <w:sz w:val="16"/>
                <w:szCs w:val="16"/>
                <w:lang w:val="en-US"/>
              </w:rPr>
            </w:pPr>
            <w:r>
              <w:rPr>
                <w:rFonts w:ascii="Times New Roman" w:hAnsi="Times New Roman" w:cs="Times New Roman"/>
                <w:sz w:val="16"/>
                <w:szCs w:val="16"/>
                <w:lang w:val="en-US"/>
              </w:rPr>
              <w:t>1</w:t>
            </w:r>
          </w:p>
        </w:tc>
        <w:tc>
          <w:tcPr>
            <w:tcW w:w="857"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1200" w:type="dxa"/>
            <w:gridSpan w:val="2"/>
            <w:tcBorders>
              <w:top w:val="nil"/>
              <w:left w:val="nil"/>
              <w:bottom w:val="single" w:sz="4" w:space="0" w:color="auto"/>
              <w:right w:val="single" w:sz="4" w:space="0" w:color="auto"/>
            </w:tcBorders>
            <w:shd w:val="clear" w:color="auto" w:fill="auto"/>
            <w:vAlign w:val="center"/>
          </w:tcPr>
          <w:p w:rsidR="004516FE" w:rsidRPr="003A4D65" w:rsidRDefault="004516FE" w:rsidP="004516FE">
            <w:pPr>
              <w:pStyle w:val="a4"/>
              <w:rPr>
                <w:rFonts w:ascii="Times New Roman" w:hAnsi="Times New Roman" w:cs="Times New Roman"/>
                <w:sz w:val="16"/>
                <w:szCs w:val="16"/>
                <w:lang w:val="en-US"/>
              </w:rPr>
            </w:pPr>
            <w:r>
              <w:rPr>
                <w:rFonts w:ascii="Times New Roman" w:hAnsi="Times New Roman" w:cs="Times New Roman"/>
                <w:sz w:val="16"/>
                <w:szCs w:val="16"/>
                <w:lang w:val="en-US"/>
              </w:rPr>
              <w:t>1</w:t>
            </w:r>
          </w:p>
        </w:tc>
        <w:tc>
          <w:tcPr>
            <w:tcW w:w="1133" w:type="dxa"/>
            <w:gridSpan w:val="2"/>
            <w:tcBorders>
              <w:top w:val="nil"/>
              <w:left w:val="nil"/>
              <w:bottom w:val="single" w:sz="4" w:space="0" w:color="auto"/>
              <w:right w:val="single" w:sz="4" w:space="0" w:color="auto"/>
            </w:tcBorders>
            <w:shd w:val="clear" w:color="auto" w:fill="auto"/>
            <w:vAlign w:val="center"/>
          </w:tcPr>
          <w:p w:rsidR="004516FE" w:rsidRPr="003A4D65" w:rsidRDefault="004516FE" w:rsidP="004516FE">
            <w:pPr>
              <w:pStyle w:val="a4"/>
              <w:rPr>
                <w:rFonts w:ascii="Times New Roman" w:hAnsi="Times New Roman" w:cs="Times New Roman"/>
                <w:sz w:val="16"/>
                <w:szCs w:val="16"/>
                <w:lang w:val="en-US"/>
              </w:rPr>
            </w:pPr>
          </w:p>
        </w:tc>
        <w:tc>
          <w:tcPr>
            <w:tcW w:w="959" w:type="dxa"/>
            <w:gridSpan w:val="2"/>
            <w:tcBorders>
              <w:top w:val="nil"/>
              <w:left w:val="nil"/>
              <w:bottom w:val="single" w:sz="4" w:space="0" w:color="auto"/>
              <w:right w:val="nil"/>
            </w:tcBorders>
          </w:tcPr>
          <w:p w:rsidR="004516FE" w:rsidRDefault="004516FE" w:rsidP="004516FE">
            <w:pPr>
              <w:pStyle w:val="a4"/>
              <w:rPr>
                <w:rFonts w:ascii="Times New Roman" w:hAnsi="Times New Roman" w:cs="Times New Roman"/>
                <w:sz w:val="16"/>
                <w:szCs w:val="16"/>
                <w:lang w:val="en-US"/>
              </w:rPr>
            </w:pPr>
          </w:p>
        </w:tc>
        <w:tc>
          <w:tcPr>
            <w:tcW w:w="905" w:type="dxa"/>
            <w:gridSpan w:val="2"/>
            <w:tcBorders>
              <w:top w:val="nil"/>
              <w:left w:val="nil"/>
              <w:bottom w:val="single" w:sz="4" w:space="0" w:color="auto"/>
              <w:right w:val="single" w:sz="4" w:space="0" w:color="auto"/>
            </w:tcBorders>
            <w:shd w:val="clear" w:color="auto" w:fill="auto"/>
            <w:vAlign w:val="center"/>
          </w:tcPr>
          <w:p w:rsidR="004516FE" w:rsidRPr="003A4D65" w:rsidRDefault="004516FE" w:rsidP="004516FE">
            <w:pPr>
              <w:pStyle w:val="a4"/>
              <w:rPr>
                <w:rFonts w:ascii="Times New Roman" w:hAnsi="Times New Roman" w:cs="Times New Roman"/>
                <w:sz w:val="16"/>
                <w:szCs w:val="16"/>
                <w:lang w:val="en-US"/>
              </w:rPr>
            </w:pPr>
            <w:r>
              <w:rPr>
                <w:rFonts w:ascii="Times New Roman" w:hAnsi="Times New Roman" w:cs="Times New Roman"/>
                <w:sz w:val="16"/>
                <w:szCs w:val="16"/>
                <w:lang w:val="en-US"/>
              </w:rPr>
              <w:t>1</w:t>
            </w:r>
          </w:p>
        </w:tc>
        <w:tc>
          <w:tcPr>
            <w:tcW w:w="755" w:type="dxa"/>
            <w:gridSpan w:val="2"/>
            <w:tcBorders>
              <w:top w:val="nil"/>
              <w:left w:val="nil"/>
              <w:bottom w:val="single" w:sz="4" w:space="0" w:color="auto"/>
              <w:right w:val="single" w:sz="4" w:space="0" w:color="auto"/>
            </w:tcBorders>
          </w:tcPr>
          <w:p w:rsidR="004516FE" w:rsidRDefault="004516FE" w:rsidP="004516FE">
            <w:pPr>
              <w:pStyle w:val="a4"/>
              <w:rPr>
                <w:rFonts w:ascii="Times New Roman" w:hAnsi="Times New Roman" w:cs="Times New Roman"/>
                <w:sz w:val="16"/>
                <w:szCs w:val="16"/>
                <w:lang w:val="en-US"/>
              </w:rPr>
            </w:pPr>
          </w:p>
        </w:tc>
      </w:tr>
      <w:tr w:rsidR="004516FE" w:rsidRPr="00F4378D" w:rsidTr="004516FE">
        <w:trPr>
          <w:gridAfter w:val="1"/>
          <w:wAfter w:w="16" w:type="dxa"/>
          <w:trHeight w:val="562"/>
        </w:trPr>
        <w:tc>
          <w:tcPr>
            <w:tcW w:w="597" w:type="dxa"/>
            <w:tcBorders>
              <w:top w:val="nil"/>
              <w:left w:val="single" w:sz="4" w:space="0" w:color="auto"/>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2,6</w:t>
            </w:r>
          </w:p>
        </w:tc>
        <w:tc>
          <w:tcPr>
            <w:tcW w:w="1094"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Ремонт запорной арматуры</w:t>
            </w:r>
          </w:p>
        </w:tc>
        <w:tc>
          <w:tcPr>
            <w:tcW w:w="345"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480"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564"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314"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598"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428"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363"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342"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320" w:type="dxa"/>
            <w:gridSpan w:val="3"/>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236"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236"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236"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236"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447"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841" w:type="dxa"/>
            <w:tcBorders>
              <w:top w:val="nil"/>
              <w:left w:val="nil"/>
              <w:bottom w:val="single" w:sz="4" w:space="0" w:color="auto"/>
              <w:right w:val="single" w:sz="4" w:space="0" w:color="auto"/>
            </w:tcBorders>
            <w:shd w:val="clear" w:color="auto" w:fill="auto"/>
            <w:vAlign w:val="center"/>
          </w:tcPr>
          <w:p w:rsidR="004516FE" w:rsidRPr="003A4D65" w:rsidRDefault="004516FE" w:rsidP="004516FE">
            <w:pPr>
              <w:pStyle w:val="a4"/>
              <w:rPr>
                <w:rFonts w:ascii="Times New Roman" w:hAnsi="Times New Roman" w:cs="Times New Roman"/>
                <w:sz w:val="16"/>
                <w:szCs w:val="16"/>
                <w:lang w:val="en-US"/>
              </w:rPr>
            </w:pPr>
            <w:r>
              <w:rPr>
                <w:rFonts w:ascii="Times New Roman" w:hAnsi="Times New Roman" w:cs="Times New Roman"/>
                <w:sz w:val="16"/>
                <w:szCs w:val="16"/>
              </w:rPr>
              <w:t xml:space="preserve"> </w:t>
            </w:r>
          </w:p>
        </w:tc>
        <w:tc>
          <w:tcPr>
            <w:tcW w:w="857"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1200"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1133" w:type="dxa"/>
            <w:gridSpan w:val="2"/>
            <w:tcBorders>
              <w:top w:val="nil"/>
              <w:left w:val="nil"/>
              <w:bottom w:val="single" w:sz="4" w:space="0" w:color="auto"/>
              <w:right w:val="single" w:sz="4" w:space="0" w:color="auto"/>
            </w:tcBorders>
            <w:shd w:val="clear" w:color="auto" w:fill="auto"/>
            <w:vAlign w:val="center"/>
          </w:tcPr>
          <w:p w:rsidR="004516FE" w:rsidRPr="003A4D65" w:rsidRDefault="004516FE" w:rsidP="004516FE">
            <w:pPr>
              <w:pStyle w:val="a4"/>
              <w:rPr>
                <w:rFonts w:ascii="Times New Roman" w:hAnsi="Times New Roman" w:cs="Times New Roman"/>
                <w:sz w:val="16"/>
                <w:szCs w:val="16"/>
                <w:lang w:val="en-US"/>
              </w:rPr>
            </w:pPr>
          </w:p>
        </w:tc>
        <w:tc>
          <w:tcPr>
            <w:tcW w:w="959" w:type="dxa"/>
            <w:gridSpan w:val="2"/>
            <w:tcBorders>
              <w:top w:val="nil"/>
              <w:left w:val="nil"/>
              <w:bottom w:val="single" w:sz="4" w:space="0" w:color="auto"/>
              <w:right w:val="nil"/>
            </w:tcBorders>
          </w:tcPr>
          <w:p w:rsidR="004516FE" w:rsidRPr="003A4D65" w:rsidRDefault="004516FE" w:rsidP="004516FE">
            <w:pPr>
              <w:pStyle w:val="a4"/>
              <w:rPr>
                <w:rFonts w:ascii="Times New Roman" w:hAnsi="Times New Roman" w:cs="Times New Roman"/>
                <w:sz w:val="16"/>
                <w:szCs w:val="16"/>
                <w:lang w:val="en-US"/>
              </w:rPr>
            </w:pPr>
          </w:p>
        </w:tc>
        <w:tc>
          <w:tcPr>
            <w:tcW w:w="905" w:type="dxa"/>
            <w:gridSpan w:val="2"/>
            <w:tcBorders>
              <w:top w:val="nil"/>
              <w:left w:val="nil"/>
              <w:bottom w:val="single" w:sz="4" w:space="0" w:color="auto"/>
              <w:right w:val="single" w:sz="4" w:space="0" w:color="auto"/>
            </w:tcBorders>
            <w:shd w:val="clear" w:color="auto" w:fill="auto"/>
            <w:vAlign w:val="center"/>
          </w:tcPr>
          <w:p w:rsidR="004516FE" w:rsidRPr="003A4D65" w:rsidRDefault="004516FE" w:rsidP="004516FE">
            <w:pPr>
              <w:pStyle w:val="a4"/>
              <w:rPr>
                <w:rFonts w:ascii="Times New Roman" w:hAnsi="Times New Roman" w:cs="Times New Roman"/>
                <w:sz w:val="16"/>
                <w:szCs w:val="16"/>
                <w:lang w:val="en-US"/>
              </w:rPr>
            </w:pPr>
          </w:p>
        </w:tc>
        <w:tc>
          <w:tcPr>
            <w:tcW w:w="755" w:type="dxa"/>
            <w:gridSpan w:val="2"/>
            <w:tcBorders>
              <w:top w:val="nil"/>
              <w:left w:val="nil"/>
              <w:bottom w:val="single" w:sz="4" w:space="0" w:color="auto"/>
              <w:right w:val="single" w:sz="4" w:space="0" w:color="auto"/>
            </w:tcBorders>
          </w:tcPr>
          <w:p w:rsidR="004516FE" w:rsidRPr="003A4D65" w:rsidRDefault="004516FE" w:rsidP="004516FE">
            <w:pPr>
              <w:pStyle w:val="a4"/>
              <w:rPr>
                <w:rFonts w:ascii="Times New Roman" w:hAnsi="Times New Roman" w:cs="Times New Roman"/>
                <w:sz w:val="16"/>
                <w:szCs w:val="16"/>
                <w:lang w:val="en-US"/>
              </w:rPr>
            </w:pPr>
          </w:p>
        </w:tc>
      </w:tr>
      <w:tr w:rsidR="004516FE" w:rsidRPr="00F4378D" w:rsidTr="004516FE">
        <w:trPr>
          <w:gridAfter w:val="1"/>
          <w:wAfter w:w="16" w:type="dxa"/>
          <w:trHeight w:val="864"/>
        </w:trPr>
        <w:tc>
          <w:tcPr>
            <w:tcW w:w="597" w:type="dxa"/>
            <w:tcBorders>
              <w:top w:val="nil"/>
              <w:left w:val="single" w:sz="4" w:space="0" w:color="auto"/>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2,7</w:t>
            </w:r>
          </w:p>
        </w:tc>
        <w:tc>
          <w:tcPr>
            <w:tcW w:w="1094"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ind w:right="-108"/>
              <w:rPr>
                <w:rFonts w:ascii="Times New Roman" w:hAnsi="Times New Roman" w:cs="Times New Roman"/>
                <w:sz w:val="16"/>
                <w:szCs w:val="16"/>
              </w:rPr>
            </w:pPr>
            <w:r w:rsidRPr="00F4378D">
              <w:rPr>
                <w:rFonts w:ascii="Times New Roman" w:hAnsi="Times New Roman" w:cs="Times New Roman"/>
                <w:sz w:val="16"/>
                <w:szCs w:val="16"/>
              </w:rPr>
              <w:t xml:space="preserve">Межевание государственная регистрация земельных участков под башни </w:t>
            </w:r>
            <w:proofErr w:type="spellStart"/>
            <w:r w:rsidRPr="00F4378D">
              <w:rPr>
                <w:rFonts w:ascii="Times New Roman" w:hAnsi="Times New Roman" w:cs="Times New Roman"/>
                <w:sz w:val="16"/>
                <w:szCs w:val="16"/>
              </w:rPr>
              <w:t>Рожновского</w:t>
            </w:r>
            <w:proofErr w:type="spellEnd"/>
          </w:p>
        </w:tc>
        <w:tc>
          <w:tcPr>
            <w:tcW w:w="345"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480"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564"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314"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598"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428"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363"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342"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320" w:type="dxa"/>
            <w:gridSpan w:val="3"/>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236"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236"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236"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236"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447"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841" w:type="dxa"/>
            <w:tcBorders>
              <w:top w:val="nil"/>
              <w:left w:val="nil"/>
              <w:bottom w:val="single" w:sz="4" w:space="0" w:color="auto"/>
              <w:right w:val="single" w:sz="4" w:space="0" w:color="auto"/>
            </w:tcBorders>
            <w:shd w:val="clear" w:color="auto" w:fill="auto"/>
            <w:vAlign w:val="center"/>
          </w:tcPr>
          <w:p w:rsidR="004516FE" w:rsidRPr="003A4D65" w:rsidRDefault="004516FE" w:rsidP="004516FE">
            <w:pPr>
              <w:pStyle w:val="a4"/>
              <w:rPr>
                <w:rFonts w:ascii="Times New Roman" w:hAnsi="Times New Roman" w:cs="Times New Roman"/>
                <w:sz w:val="16"/>
                <w:szCs w:val="16"/>
                <w:lang w:val="en-US"/>
              </w:rPr>
            </w:pPr>
            <w:r>
              <w:rPr>
                <w:rFonts w:ascii="Times New Roman" w:hAnsi="Times New Roman" w:cs="Times New Roman"/>
                <w:sz w:val="16"/>
                <w:szCs w:val="16"/>
              </w:rPr>
              <w:t>1</w:t>
            </w:r>
          </w:p>
        </w:tc>
        <w:tc>
          <w:tcPr>
            <w:tcW w:w="857"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1200" w:type="dxa"/>
            <w:gridSpan w:val="2"/>
            <w:tcBorders>
              <w:top w:val="nil"/>
              <w:left w:val="nil"/>
              <w:bottom w:val="single" w:sz="4" w:space="0" w:color="auto"/>
              <w:right w:val="single" w:sz="4" w:space="0" w:color="auto"/>
            </w:tcBorders>
            <w:shd w:val="clear" w:color="auto" w:fill="auto"/>
            <w:vAlign w:val="center"/>
          </w:tcPr>
          <w:p w:rsidR="004516FE" w:rsidRPr="003A4D65" w:rsidRDefault="004516FE" w:rsidP="004516FE">
            <w:pPr>
              <w:pStyle w:val="a4"/>
              <w:rPr>
                <w:rFonts w:ascii="Times New Roman" w:hAnsi="Times New Roman" w:cs="Times New Roman"/>
                <w:sz w:val="16"/>
                <w:szCs w:val="16"/>
                <w:lang w:val="en-US"/>
              </w:rPr>
            </w:pPr>
            <w:r>
              <w:rPr>
                <w:rFonts w:ascii="Times New Roman" w:hAnsi="Times New Roman" w:cs="Times New Roman"/>
                <w:sz w:val="16"/>
                <w:szCs w:val="16"/>
              </w:rPr>
              <w:t>1</w:t>
            </w:r>
          </w:p>
        </w:tc>
        <w:tc>
          <w:tcPr>
            <w:tcW w:w="1133"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959" w:type="dxa"/>
            <w:gridSpan w:val="2"/>
            <w:tcBorders>
              <w:top w:val="nil"/>
              <w:left w:val="nil"/>
              <w:bottom w:val="single" w:sz="4" w:space="0" w:color="auto"/>
              <w:right w:val="nil"/>
            </w:tcBorders>
          </w:tcPr>
          <w:p w:rsidR="004516FE" w:rsidRDefault="004516FE" w:rsidP="004516FE">
            <w:pPr>
              <w:pStyle w:val="a4"/>
              <w:rPr>
                <w:rFonts w:ascii="Times New Roman" w:hAnsi="Times New Roman" w:cs="Times New Roman"/>
                <w:sz w:val="16"/>
                <w:szCs w:val="16"/>
              </w:rPr>
            </w:pPr>
          </w:p>
        </w:tc>
        <w:tc>
          <w:tcPr>
            <w:tcW w:w="905" w:type="dxa"/>
            <w:gridSpan w:val="2"/>
            <w:tcBorders>
              <w:top w:val="nil"/>
              <w:left w:val="nil"/>
              <w:bottom w:val="single" w:sz="4" w:space="0" w:color="auto"/>
              <w:right w:val="single" w:sz="4" w:space="0" w:color="auto"/>
            </w:tcBorders>
            <w:shd w:val="clear" w:color="auto" w:fill="auto"/>
            <w:vAlign w:val="center"/>
          </w:tcPr>
          <w:p w:rsidR="004516FE" w:rsidRPr="003A4D65" w:rsidRDefault="004516FE" w:rsidP="004516FE">
            <w:pPr>
              <w:pStyle w:val="a4"/>
              <w:rPr>
                <w:rFonts w:ascii="Times New Roman" w:hAnsi="Times New Roman" w:cs="Times New Roman"/>
                <w:sz w:val="16"/>
                <w:szCs w:val="16"/>
                <w:lang w:val="en-US"/>
              </w:rPr>
            </w:pPr>
            <w:r>
              <w:rPr>
                <w:rFonts w:ascii="Times New Roman" w:hAnsi="Times New Roman" w:cs="Times New Roman"/>
                <w:sz w:val="16"/>
                <w:szCs w:val="16"/>
              </w:rPr>
              <w:t>1</w:t>
            </w:r>
          </w:p>
        </w:tc>
        <w:tc>
          <w:tcPr>
            <w:tcW w:w="755" w:type="dxa"/>
            <w:gridSpan w:val="2"/>
            <w:tcBorders>
              <w:top w:val="nil"/>
              <w:left w:val="nil"/>
              <w:bottom w:val="single" w:sz="4" w:space="0" w:color="auto"/>
              <w:right w:val="single" w:sz="4" w:space="0" w:color="auto"/>
            </w:tcBorders>
          </w:tcPr>
          <w:p w:rsidR="004516FE" w:rsidRDefault="004516FE" w:rsidP="004516FE">
            <w:pPr>
              <w:pStyle w:val="a4"/>
              <w:rPr>
                <w:rFonts w:ascii="Times New Roman" w:hAnsi="Times New Roman" w:cs="Times New Roman"/>
                <w:sz w:val="16"/>
                <w:szCs w:val="16"/>
              </w:rPr>
            </w:pPr>
          </w:p>
        </w:tc>
      </w:tr>
      <w:tr w:rsidR="004516FE" w:rsidRPr="00F4378D" w:rsidTr="004516FE">
        <w:trPr>
          <w:gridAfter w:val="1"/>
          <w:wAfter w:w="16" w:type="dxa"/>
          <w:trHeight w:val="349"/>
        </w:trPr>
        <w:tc>
          <w:tcPr>
            <w:tcW w:w="597" w:type="dxa"/>
            <w:tcBorders>
              <w:top w:val="nil"/>
              <w:left w:val="single" w:sz="4" w:space="0" w:color="auto"/>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w:t>
            </w:r>
          </w:p>
        </w:tc>
        <w:tc>
          <w:tcPr>
            <w:tcW w:w="1094"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ИТОГО:                </w:t>
            </w:r>
          </w:p>
        </w:tc>
        <w:tc>
          <w:tcPr>
            <w:tcW w:w="345"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w:t>
            </w:r>
          </w:p>
        </w:tc>
        <w:tc>
          <w:tcPr>
            <w:tcW w:w="480"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564"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314"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598"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w:t>
            </w:r>
          </w:p>
        </w:tc>
        <w:tc>
          <w:tcPr>
            <w:tcW w:w="428"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363"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342"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320" w:type="dxa"/>
            <w:gridSpan w:val="3"/>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236"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236"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236"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447"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xml:space="preserve"> </w:t>
            </w:r>
          </w:p>
        </w:tc>
        <w:tc>
          <w:tcPr>
            <w:tcW w:w="841" w:type="dxa"/>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857"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1200"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1133" w:type="dxa"/>
            <w:gridSpan w:val="2"/>
            <w:tcBorders>
              <w:top w:val="nil"/>
              <w:left w:val="nil"/>
              <w:bottom w:val="single" w:sz="4" w:space="0" w:color="auto"/>
              <w:right w:val="single" w:sz="4" w:space="0" w:color="auto"/>
            </w:tcBorders>
            <w:shd w:val="clear" w:color="auto" w:fill="auto"/>
            <w:vAlign w:val="center"/>
          </w:tcPr>
          <w:p w:rsidR="004516FE" w:rsidRPr="003A4D65" w:rsidRDefault="004516FE" w:rsidP="004516FE">
            <w:pPr>
              <w:pStyle w:val="a4"/>
              <w:rPr>
                <w:rFonts w:ascii="Times New Roman" w:hAnsi="Times New Roman" w:cs="Times New Roman"/>
                <w:sz w:val="16"/>
                <w:szCs w:val="16"/>
                <w:lang w:val="en-US"/>
              </w:rPr>
            </w:pPr>
          </w:p>
        </w:tc>
        <w:tc>
          <w:tcPr>
            <w:tcW w:w="959" w:type="dxa"/>
            <w:gridSpan w:val="2"/>
            <w:tcBorders>
              <w:top w:val="nil"/>
              <w:left w:val="nil"/>
              <w:bottom w:val="single" w:sz="4" w:space="0" w:color="auto"/>
              <w:right w:val="nil"/>
            </w:tcBorders>
          </w:tcPr>
          <w:p w:rsidR="004516FE" w:rsidRPr="00F4378D" w:rsidRDefault="004516FE" w:rsidP="004516FE">
            <w:pPr>
              <w:pStyle w:val="a4"/>
              <w:rPr>
                <w:rFonts w:ascii="Times New Roman" w:hAnsi="Times New Roman" w:cs="Times New Roman"/>
                <w:sz w:val="16"/>
                <w:szCs w:val="16"/>
              </w:rPr>
            </w:pPr>
          </w:p>
        </w:tc>
        <w:tc>
          <w:tcPr>
            <w:tcW w:w="905" w:type="dxa"/>
            <w:gridSpan w:val="2"/>
            <w:tcBorders>
              <w:top w:val="nil"/>
              <w:left w:val="nil"/>
              <w:bottom w:val="single" w:sz="4"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p>
        </w:tc>
        <w:tc>
          <w:tcPr>
            <w:tcW w:w="755" w:type="dxa"/>
            <w:gridSpan w:val="2"/>
            <w:tcBorders>
              <w:top w:val="nil"/>
              <w:left w:val="nil"/>
              <w:bottom w:val="single" w:sz="4" w:space="0" w:color="auto"/>
              <w:right w:val="single" w:sz="4" w:space="0" w:color="auto"/>
            </w:tcBorders>
          </w:tcPr>
          <w:p w:rsidR="004516FE" w:rsidRPr="00F4378D" w:rsidRDefault="004516FE" w:rsidP="004516FE">
            <w:pPr>
              <w:pStyle w:val="a4"/>
              <w:rPr>
                <w:rFonts w:ascii="Times New Roman" w:hAnsi="Times New Roman" w:cs="Times New Roman"/>
                <w:sz w:val="16"/>
                <w:szCs w:val="16"/>
              </w:rPr>
            </w:pPr>
          </w:p>
        </w:tc>
      </w:tr>
      <w:tr w:rsidR="004516FE" w:rsidRPr="00F4378D" w:rsidTr="004516FE">
        <w:trPr>
          <w:gridAfter w:val="1"/>
          <w:wAfter w:w="16" w:type="dxa"/>
          <w:trHeight w:val="809"/>
        </w:trPr>
        <w:tc>
          <w:tcPr>
            <w:tcW w:w="597" w:type="dxa"/>
            <w:tcBorders>
              <w:top w:val="nil"/>
              <w:left w:val="single" w:sz="4" w:space="0" w:color="auto"/>
              <w:bottom w:val="single" w:sz="8"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sz w:val="16"/>
                <w:szCs w:val="16"/>
              </w:rPr>
            </w:pPr>
            <w:r w:rsidRPr="00F4378D">
              <w:rPr>
                <w:rFonts w:ascii="Times New Roman" w:hAnsi="Times New Roman" w:cs="Times New Roman"/>
                <w:sz w:val="16"/>
                <w:szCs w:val="16"/>
              </w:rPr>
              <w:t> </w:t>
            </w:r>
          </w:p>
        </w:tc>
        <w:tc>
          <w:tcPr>
            <w:tcW w:w="1094" w:type="dxa"/>
            <w:tcBorders>
              <w:top w:val="nil"/>
              <w:left w:val="nil"/>
              <w:bottom w:val="single" w:sz="8"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b/>
                <w:sz w:val="16"/>
                <w:szCs w:val="16"/>
              </w:rPr>
            </w:pPr>
            <w:r w:rsidRPr="00F4378D">
              <w:rPr>
                <w:rFonts w:ascii="Times New Roman" w:hAnsi="Times New Roman" w:cs="Times New Roman"/>
                <w:b/>
                <w:sz w:val="16"/>
                <w:szCs w:val="16"/>
              </w:rPr>
              <w:t>ВСЕГО  по                                                                                                водоснабжению</w:t>
            </w:r>
          </w:p>
        </w:tc>
        <w:tc>
          <w:tcPr>
            <w:tcW w:w="345" w:type="dxa"/>
            <w:tcBorders>
              <w:top w:val="nil"/>
              <w:left w:val="nil"/>
              <w:bottom w:val="single" w:sz="8"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b/>
                <w:sz w:val="16"/>
                <w:szCs w:val="16"/>
              </w:rPr>
            </w:pPr>
            <w:r w:rsidRPr="00F4378D">
              <w:rPr>
                <w:rFonts w:ascii="Times New Roman" w:hAnsi="Times New Roman" w:cs="Times New Roman"/>
                <w:b/>
                <w:sz w:val="16"/>
                <w:szCs w:val="16"/>
              </w:rPr>
              <w:t> </w:t>
            </w:r>
          </w:p>
        </w:tc>
        <w:tc>
          <w:tcPr>
            <w:tcW w:w="480" w:type="dxa"/>
            <w:tcBorders>
              <w:top w:val="nil"/>
              <w:left w:val="nil"/>
              <w:bottom w:val="single" w:sz="8"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b/>
                <w:sz w:val="16"/>
                <w:szCs w:val="16"/>
              </w:rPr>
            </w:pPr>
          </w:p>
        </w:tc>
        <w:tc>
          <w:tcPr>
            <w:tcW w:w="564" w:type="dxa"/>
            <w:tcBorders>
              <w:top w:val="nil"/>
              <w:left w:val="nil"/>
              <w:bottom w:val="single" w:sz="8"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b/>
                <w:sz w:val="16"/>
                <w:szCs w:val="16"/>
              </w:rPr>
            </w:pPr>
            <w:r w:rsidRPr="00F4378D">
              <w:rPr>
                <w:rFonts w:ascii="Times New Roman" w:hAnsi="Times New Roman" w:cs="Times New Roman"/>
                <w:b/>
                <w:sz w:val="16"/>
                <w:szCs w:val="16"/>
              </w:rPr>
              <w:t xml:space="preserve"> </w:t>
            </w:r>
          </w:p>
        </w:tc>
        <w:tc>
          <w:tcPr>
            <w:tcW w:w="314" w:type="dxa"/>
            <w:gridSpan w:val="2"/>
            <w:tcBorders>
              <w:top w:val="nil"/>
              <w:left w:val="nil"/>
              <w:bottom w:val="single" w:sz="8"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b/>
                <w:sz w:val="16"/>
                <w:szCs w:val="16"/>
              </w:rPr>
            </w:pPr>
            <w:r w:rsidRPr="00F4378D">
              <w:rPr>
                <w:rFonts w:ascii="Times New Roman" w:hAnsi="Times New Roman" w:cs="Times New Roman"/>
                <w:b/>
                <w:sz w:val="16"/>
                <w:szCs w:val="16"/>
              </w:rPr>
              <w:t xml:space="preserve"> </w:t>
            </w:r>
          </w:p>
        </w:tc>
        <w:tc>
          <w:tcPr>
            <w:tcW w:w="598" w:type="dxa"/>
            <w:gridSpan w:val="2"/>
            <w:tcBorders>
              <w:top w:val="nil"/>
              <w:left w:val="nil"/>
              <w:bottom w:val="single" w:sz="8"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b/>
                <w:sz w:val="16"/>
                <w:szCs w:val="16"/>
              </w:rPr>
            </w:pPr>
          </w:p>
        </w:tc>
        <w:tc>
          <w:tcPr>
            <w:tcW w:w="428" w:type="dxa"/>
            <w:gridSpan w:val="2"/>
            <w:tcBorders>
              <w:top w:val="nil"/>
              <w:left w:val="nil"/>
              <w:bottom w:val="single" w:sz="8"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b/>
                <w:sz w:val="16"/>
                <w:szCs w:val="16"/>
              </w:rPr>
            </w:pPr>
          </w:p>
        </w:tc>
        <w:tc>
          <w:tcPr>
            <w:tcW w:w="363" w:type="dxa"/>
            <w:gridSpan w:val="2"/>
            <w:tcBorders>
              <w:top w:val="nil"/>
              <w:left w:val="nil"/>
              <w:bottom w:val="single" w:sz="8"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b/>
                <w:sz w:val="16"/>
                <w:szCs w:val="16"/>
              </w:rPr>
            </w:pPr>
            <w:r w:rsidRPr="00F4378D">
              <w:rPr>
                <w:rFonts w:ascii="Times New Roman" w:hAnsi="Times New Roman" w:cs="Times New Roman"/>
                <w:b/>
                <w:sz w:val="16"/>
                <w:szCs w:val="16"/>
              </w:rPr>
              <w:t xml:space="preserve"> </w:t>
            </w:r>
          </w:p>
        </w:tc>
        <w:tc>
          <w:tcPr>
            <w:tcW w:w="342" w:type="dxa"/>
            <w:gridSpan w:val="2"/>
            <w:tcBorders>
              <w:top w:val="nil"/>
              <w:left w:val="nil"/>
              <w:bottom w:val="single" w:sz="8"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b/>
                <w:sz w:val="16"/>
                <w:szCs w:val="16"/>
              </w:rPr>
            </w:pPr>
            <w:r w:rsidRPr="00F4378D">
              <w:rPr>
                <w:rFonts w:ascii="Times New Roman" w:hAnsi="Times New Roman" w:cs="Times New Roman"/>
                <w:b/>
                <w:sz w:val="16"/>
                <w:szCs w:val="16"/>
              </w:rPr>
              <w:t xml:space="preserve"> </w:t>
            </w:r>
          </w:p>
        </w:tc>
        <w:tc>
          <w:tcPr>
            <w:tcW w:w="320" w:type="dxa"/>
            <w:gridSpan w:val="3"/>
            <w:tcBorders>
              <w:top w:val="nil"/>
              <w:left w:val="nil"/>
              <w:bottom w:val="single" w:sz="8"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b/>
                <w:sz w:val="16"/>
                <w:szCs w:val="16"/>
              </w:rPr>
            </w:pPr>
          </w:p>
        </w:tc>
        <w:tc>
          <w:tcPr>
            <w:tcW w:w="236" w:type="dxa"/>
            <w:gridSpan w:val="2"/>
            <w:tcBorders>
              <w:top w:val="nil"/>
              <w:left w:val="nil"/>
              <w:bottom w:val="single" w:sz="8"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b/>
                <w:sz w:val="16"/>
                <w:szCs w:val="16"/>
              </w:rPr>
            </w:pPr>
            <w:r w:rsidRPr="00F4378D">
              <w:rPr>
                <w:rFonts w:ascii="Times New Roman" w:hAnsi="Times New Roman" w:cs="Times New Roman"/>
                <w:b/>
                <w:sz w:val="16"/>
                <w:szCs w:val="16"/>
              </w:rPr>
              <w:t xml:space="preserve"> </w:t>
            </w:r>
          </w:p>
        </w:tc>
        <w:tc>
          <w:tcPr>
            <w:tcW w:w="236" w:type="dxa"/>
            <w:gridSpan w:val="2"/>
            <w:tcBorders>
              <w:top w:val="nil"/>
              <w:left w:val="nil"/>
              <w:bottom w:val="single" w:sz="8"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b/>
                <w:sz w:val="16"/>
                <w:szCs w:val="16"/>
              </w:rPr>
            </w:pPr>
            <w:r w:rsidRPr="00F4378D">
              <w:rPr>
                <w:rFonts w:ascii="Times New Roman" w:hAnsi="Times New Roman" w:cs="Times New Roman"/>
                <w:b/>
                <w:sz w:val="16"/>
                <w:szCs w:val="16"/>
              </w:rPr>
              <w:t xml:space="preserve"> </w:t>
            </w:r>
          </w:p>
        </w:tc>
        <w:tc>
          <w:tcPr>
            <w:tcW w:w="236" w:type="dxa"/>
            <w:gridSpan w:val="2"/>
            <w:tcBorders>
              <w:top w:val="nil"/>
              <w:left w:val="nil"/>
              <w:bottom w:val="single" w:sz="8"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b/>
                <w:sz w:val="16"/>
                <w:szCs w:val="16"/>
              </w:rPr>
            </w:pPr>
          </w:p>
        </w:tc>
        <w:tc>
          <w:tcPr>
            <w:tcW w:w="236" w:type="dxa"/>
            <w:gridSpan w:val="2"/>
            <w:tcBorders>
              <w:top w:val="nil"/>
              <w:left w:val="nil"/>
              <w:bottom w:val="single" w:sz="8"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b/>
                <w:sz w:val="16"/>
                <w:szCs w:val="16"/>
              </w:rPr>
            </w:pPr>
          </w:p>
        </w:tc>
        <w:tc>
          <w:tcPr>
            <w:tcW w:w="447" w:type="dxa"/>
            <w:tcBorders>
              <w:top w:val="nil"/>
              <w:left w:val="nil"/>
              <w:bottom w:val="single" w:sz="8"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b/>
                <w:sz w:val="16"/>
                <w:szCs w:val="16"/>
              </w:rPr>
            </w:pPr>
          </w:p>
          <w:p w:rsidR="004516FE" w:rsidRPr="00F4378D" w:rsidRDefault="004516FE" w:rsidP="004516FE">
            <w:pPr>
              <w:pStyle w:val="a4"/>
              <w:rPr>
                <w:rFonts w:ascii="Times New Roman" w:hAnsi="Times New Roman" w:cs="Times New Roman"/>
                <w:b/>
                <w:sz w:val="16"/>
                <w:szCs w:val="16"/>
              </w:rPr>
            </w:pPr>
          </w:p>
        </w:tc>
        <w:tc>
          <w:tcPr>
            <w:tcW w:w="841" w:type="dxa"/>
            <w:tcBorders>
              <w:top w:val="nil"/>
              <w:left w:val="nil"/>
              <w:bottom w:val="single" w:sz="8" w:space="0" w:color="auto"/>
              <w:right w:val="single" w:sz="4" w:space="0" w:color="auto"/>
            </w:tcBorders>
            <w:shd w:val="clear" w:color="auto" w:fill="auto"/>
            <w:vAlign w:val="center"/>
          </w:tcPr>
          <w:p w:rsidR="004516FE" w:rsidRPr="003A4D65" w:rsidRDefault="004516FE" w:rsidP="004516FE">
            <w:pPr>
              <w:pStyle w:val="a4"/>
              <w:rPr>
                <w:rFonts w:ascii="Times New Roman" w:hAnsi="Times New Roman" w:cs="Times New Roman"/>
                <w:b/>
                <w:sz w:val="16"/>
                <w:szCs w:val="16"/>
                <w:lang w:val="en-US"/>
              </w:rPr>
            </w:pPr>
            <w:r>
              <w:rPr>
                <w:rFonts w:ascii="Times New Roman" w:hAnsi="Times New Roman" w:cs="Times New Roman"/>
                <w:b/>
                <w:sz w:val="16"/>
                <w:szCs w:val="16"/>
                <w:lang w:val="en-US"/>
              </w:rPr>
              <w:t>6</w:t>
            </w:r>
          </w:p>
        </w:tc>
        <w:tc>
          <w:tcPr>
            <w:tcW w:w="857" w:type="dxa"/>
            <w:gridSpan w:val="2"/>
            <w:tcBorders>
              <w:top w:val="nil"/>
              <w:left w:val="nil"/>
              <w:bottom w:val="single" w:sz="8"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b/>
                <w:sz w:val="16"/>
                <w:szCs w:val="16"/>
              </w:rPr>
            </w:pPr>
          </w:p>
        </w:tc>
        <w:tc>
          <w:tcPr>
            <w:tcW w:w="1200" w:type="dxa"/>
            <w:gridSpan w:val="2"/>
            <w:tcBorders>
              <w:top w:val="nil"/>
              <w:left w:val="nil"/>
              <w:bottom w:val="single" w:sz="8" w:space="0" w:color="auto"/>
              <w:right w:val="single" w:sz="4" w:space="0" w:color="auto"/>
            </w:tcBorders>
            <w:shd w:val="clear" w:color="auto" w:fill="auto"/>
            <w:vAlign w:val="center"/>
          </w:tcPr>
          <w:p w:rsidR="004516FE" w:rsidRPr="003A4D65" w:rsidRDefault="004516FE" w:rsidP="004516FE">
            <w:pPr>
              <w:pStyle w:val="a4"/>
              <w:rPr>
                <w:rFonts w:ascii="Times New Roman" w:hAnsi="Times New Roman" w:cs="Times New Roman"/>
                <w:b/>
                <w:sz w:val="16"/>
                <w:szCs w:val="16"/>
                <w:lang w:val="en-US"/>
              </w:rPr>
            </w:pPr>
            <w:r>
              <w:rPr>
                <w:rFonts w:ascii="Times New Roman" w:hAnsi="Times New Roman" w:cs="Times New Roman"/>
                <w:b/>
                <w:sz w:val="16"/>
                <w:szCs w:val="16"/>
                <w:lang w:val="en-US"/>
              </w:rPr>
              <w:t>6</w:t>
            </w:r>
          </w:p>
        </w:tc>
        <w:tc>
          <w:tcPr>
            <w:tcW w:w="1133" w:type="dxa"/>
            <w:gridSpan w:val="2"/>
            <w:tcBorders>
              <w:top w:val="nil"/>
              <w:left w:val="nil"/>
              <w:bottom w:val="single" w:sz="8" w:space="0" w:color="auto"/>
              <w:right w:val="single" w:sz="4" w:space="0" w:color="auto"/>
            </w:tcBorders>
            <w:shd w:val="clear" w:color="auto" w:fill="auto"/>
            <w:vAlign w:val="center"/>
          </w:tcPr>
          <w:p w:rsidR="004516FE" w:rsidRPr="00F4378D" w:rsidRDefault="004516FE" w:rsidP="004516FE">
            <w:pPr>
              <w:pStyle w:val="a4"/>
              <w:rPr>
                <w:rFonts w:ascii="Times New Roman" w:hAnsi="Times New Roman" w:cs="Times New Roman"/>
                <w:b/>
                <w:sz w:val="16"/>
                <w:szCs w:val="16"/>
              </w:rPr>
            </w:pPr>
          </w:p>
        </w:tc>
        <w:tc>
          <w:tcPr>
            <w:tcW w:w="959" w:type="dxa"/>
            <w:gridSpan w:val="2"/>
            <w:tcBorders>
              <w:top w:val="nil"/>
              <w:left w:val="nil"/>
              <w:bottom w:val="single" w:sz="8" w:space="0" w:color="auto"/>
              <w:right w:val="nil"/>
            </w:tcBorders>
          </w:tcPr>
          <w:p w:rsidR="004516FE" w:rsidRDefault="004516FE" w:rsidP="004516FE">
            <w:pPr>
              <w:pStyle w:val="a4"/>
              <w:rPr>
                <w:rFonts w:ascii="Times New Roman" w:hAnsi="Times New Roman" w:cs="Times New Roman"/>
                <w:b/>
                <w:sz w:val="16"/>
                <w:szCs w:val="16"/>
                <w:lang w:val="en-US"/>
              </w:rPr>
            </w:pPr>
          </w:p>
        </w:tc>
        <w:tc>
          <w:tcPr>
            <w:tcW w:w="905" w:type="dxa"/>
            <w:gridSpan w:val="2"/>
            <w:tcBorders>
              <w:top w:val="nil"/>
              <w:left w:val="nil"/>
              <w:bottom w:val="single" w:sz="8" w:space="0" w:color="auto"/>
              <w:right w:val="single" w:sz="4" w:space="0" w:color="auto"/>
            </w:tcBorders>
            <w:shd w:val="clear" w:color="auto" w:fill="auto"/>
            <w:vAlign w:val="center"/>
          </w:tcPr>
          <w:p w:rsidR="004516FE" w:rsidRPr="003A4D65" w:rsidRDefault="004516FE" w:rsidP="004516FE">
            <w:pPr>
              <w:pStyle w:val="a4"/>
              <w:rPr>
                <w:rFonts w:ascii="Times New Roman" w:hAnsi="Times New Roman" w:cs="Times New Roman"/>
                <w:b/>
                <w:sz w:val="16"/>
                <w:szCs w:val="16"/>
                <w:lang w:val="en-US"/>
              </w:rPr>
            </w:pPr>
            <w:r>
              <w:rPr>
                <w:rFonts w:ascii="Times New Roman" w:hAnsi="Times New Roman" w:cs="Times New Roman"/>
                <w:b/>
                <w:sz w:val="16"/>
                <w:szCs w:val="16"/>
                <w:lang w:val="en-US"/>
              </w:rPr>
              <w:t>6</w:t>
            </w:r>
          </w:p>
        </w:tc>
        <w:tc>
          <w:tcPr>
            <w:tcW w:w="755" w:type="dxa"/>
            <w:gridSpan w:val="2"/>
            <w:tcBorders>
              <w:top w:val="nil"/>
              <w:left w:val="nil"/>
              <w:bottom w:val="single" w:sz="8" w:space="0" w:color="auto"/>
              <w:right w:val="single" w:sz="4" w:space="0" w:color="auto"/>
            </w:tcBorders>
          </w:tcPr>
          <w:p w:rsidR="004516FE" w:rsidRDefault="004516FE" w:rsidP="004516FE">
            <w:pPr>
              <w:pStyle w:val="a4"/>
              <w:rPr>
                <w:rFonts w:ascii="Times New Roman" w:hAnsi="Times New Roman" w:cs="Times New Roman"/>
                <w:b/>
                <w:sz w:val="16"/>
                <w:szCs w:val="16"/>
                <w:lang w:val="en-US"/>
              </w:rPr>
            </w:pPr>
          </w:p>
        </w:tc>
      </w:tr>
    </w:tbl>
    <w:p w:rsidR="00097266" w:rsidRDefault="00097266" w:rsidP="00705FEA">
      <w:pPr>
        <w:pStyle w:val="a4"/>
        <w:rPr>
          <w:rFonts w:ascii="Times New Roman" w:hAnsi="Times New Roman" w:cs="Times New Roman"/>
          <w:sz w:val="16"/>
          <w:szCs w:val="16"/>
        </w:rPr>
        <w:sectPr w:rsidR="00097266" w:rsidSect="00097266">
          <w:pgSz w:w="15840" w:h="12240" w:orient="landscape"/>
          <w:pgMar w:top="1701" w:right="1134" w:bottom="851" w:left="1134" w:header="720" w:footer="720" w:gutter="0"/>
          <w:cols w:space="720"/>
          <w:noEndnote/>
        </w:sectPr>
      </w:pPr>
    </w:p>
    <w:tbl>
      <w:tblPr>
        <w:tblW w:w="5135" w:type="pct"/>
        <w:tblLayout w:type="fixed"/>
        <w:tblLook w:val="0000"/>
      </w:tblPr>
      <w:tblGrid>
        <w:gridCol w:w="2610"/>
        <w:gridCol w:w="4091"/>
        <w:gridCol w:w="861"/>
        <w:gridCol w:w="1143"/>
        <w:gridCol w:w="1467"/>
      </w:tblGrid>
      <w:tr w:rsidR="00705FEA" w:rsidRPr="00F4378D" w:rsidTr="002764B0">
        <w:trPr>
          <w:trHeight w:val="375"/>
        </w:trPr>
        <w:tc>
          <w:tcPr>
            <w:tcW w:w="1283" w:type="pct"/>
            <w:tcBorders>
              <w:top w:val="nil"/>
              <w:left w:val="nil"/>
              <w:bottom w:val="nil"/>
              <w:right w:val="nil"/>
            </w:tcBorders>
            <w:vAlign w:val="bottom"/>
          </w:tcPr>
          <w:p w:rsidR="00705FEA" w:rsidRPr="00F4378D" w:rsidRDefault="00705FEA" w:rsidP="004516FE">
            <w:pPr>
              <w:pStyle w:val="a4"/>
              <w:rPr>
                <w:rFonts w:ascii="Times New Roman" w:hAnsi="Times New Roman" w:cs="Times New Roman"/>
                <w:sz w:val="28"/>
                <w:szCs w:val="28"/>
              </w:rPr>
            </w:pPr>
            <w:r w:rsidRPr="00F4378D">
              <w:rPr>
                <w:sz w:val="16"/>
                <w:szCs w:val="16"/>
              </w:rPr>
              <w:lastRenderedPageBreak/>
              <w:br w:type="page"/>
            </w:r>
          </w:p>
          <w:p w:rsidR="00705FEA" w:rsidRPr="00F4378D" w:rsidRDefault="00705FEA" w:rsidP="004516FE">
            <w:pPr>
              <w:pStyle w:val="a4"/>
              <w:rPr>
                <w:rFonts w:ascii="Times New Roman" w:hAnsi="Times New Roman" w:cs="Times New Roman"/>
                <w:sz w:val="28"/>
                <w:szCs w:val="28"/>
              </w:rPr>
            </w:pPr>
          </w:p>
        </w:tc>
        <w:tc>
          <w:tcPr>
            <w:tcW w:w="2011" w:type="pct"/>
            <w:tcBorders>
              <w:top w:val="nil"/>
              <w:left w:val="nil"/>
              <w:bottom w:val="nil"/>
              <w:right w:val="nil"/>
            </w:tcBorders>
            <w:vAlign w:val="bottom"/>
          </w:tcPr>
          <w:p w:rsidR="00705FEA" w:rsidRPr="00F4378D" w:rsidRDefault="00705FEA" w:rsidP="004516FE">
            <w:pPr>
              <w:pStyle w:val="a4"/>
              <w:rPr>
                <w:rFonts w:ascii="Times New Roman" w:hAnsi="Times New Roman" w:cs="Times New Roman"/>
                <w:sz w:val="28"/>
                <w:szCs w:val="28"/>
              </w:rPr>
            </w:pPr>
            <w:r w:rsidRPr="00F4378D">
              <w:rPr>
                <w:rFonts w:ascii="Times New Roman" w:hAnsi="Times New Roman" w:cs="Times New Roman"/>
                <w:sz w:val="28"/>
                <w:szCs w:val="28"/>
              </w:rPr>
              <w:t>ОБЪЕМЫ  ФИНАНСИРОВАНИЯ</w:t>
            </w:r>
          </w:p>
        </w:tc>
        <w:tc>
          <w:tcPr>
            <w:tcW w:w="423" w:type="pct"/>
            <w:tcBorders>
              <w:top w:val="nil"/>
              <w:left w:val="nil"/>
              <w:bottom w:val="nil"/>
              <w:right w:val="nil"/>
            </w:tcBorders>
            <w:vAlign w:val="bottom"/>
          </w:tcPr>
          <w:p w:rsidR="00705FEA" w:rsidRPr="00F4378D" w:rsidRDefault="00705FEA" w:rsidP="004516FE">
            <w:pPr>
              <w:pStyle w:val="a4"/>
              <w:rPr>
                <w:rFonts w:ascii="Times New Roman" w:hAnsi="Times New Roman" w:cs="Times New Roman"/>
                <w:sz w:val="28"/>
                <w:szCs w:val="28"/>
              </w:rPr>
            </w:pPr>
          </w:p>
        </w:tc>
        <w:tc>
          <w:tcPr>
            <w:tcW w:w="562" w:type="pct"/>
            <w:tcBorders>
              <w:top w:val="nil"/>
              <w:left w:val="nil"/>
              <w:bottom w:val="nil"/>
              <w:right w:val="nil"/>
            </w:tcBorders>
            <w:vAlign w:val="bottom"/>
          </w:tcPr>
          <w:p w:rsidR="00705FEA" w:rsidRPr="00F4378D" w:rsidRDefault="00705FEA" w:rsidP="004516FE">
            <w:pPr>
              <w:pStyle w:val="a4"/>
              <w:rPr>
                <w:rFonts w:ascii="Times New Roman" w:hAnsi="Times New Roman" w:cs="Times New Roman"/>
                <w:sz w:val="28"/>
                <w:szCs w:val="28"/>
              </w:rPr>
            </w:pPr>
          </w:p>
        </w:tc>
        <w:tc>
          <w:tcPr>
            <w:tcW w:w="720" w:type="pct"/>
            <w:tcBorders>
              <w:top w:val="nil"/>
              <w:left w:val="nil"/>
              <w:bottom w:val="nil"/>
              <w:right w:val="nil"/>
            </w:tcBorders>
            <w:vAlign w:val="bottom"/>
          </w:tcPr>
          <w:p w:rsidR="00705FEA" w:rsidRPr="00F4378D" w:rsidRDefault="00705FEA" w:rsidP="004516FE">
            <w:pPr>
              <w:pStyle w:val="a4"/>
              <w:rPr>
                <w:rFonts w:ascii="Times New Roman" w:hAnsi="Times New Roman" w:cs="Times New Roman"/>
                <w:sz w:val="28"/>
                <w:szCs w:val="28"/>
              </w:rPr>
            </w:pPr>
          </w:p>
        </w:tc>
      </w:tr>
      <w:tr w:rsidR="00705FEA" w:rsidRPr="00F4378D" w:rsidTr="00914906">
        <w:trPr>
          <w:trHeight w:val="330"/>
        </w:trPr>
        <w:tc>
          <w:tcPr>
            <w:tcW w:w="5000" w:type="pct"/>
            <w:gridSpan w:val="5"/>
            <w:tcBorders>
              <w:top w:val="nil"/>
              <w:left w:val="nil"/>
              <w:bottom w:val="nil"/>
              <w:right w:val="nil"/>
            </w:tcBorders>
            <w:vAlign w:val="bottom"/>
          </w:tcPr>
          <w:p w:rsidR="00705FEA" w:rsidRPr="00F4378D" w:rsidRDefault="00705FEA" w:rsidP="004516FE">
            <w:pPr>
              <w:pStyle w:val="a4"/>
              <w:rPr>
                <w:rFonts w:ascii="Times New Roman" w:hAnsi="Times New Roman" w:cs="Times New Roman"/>
                <w:sz w:val="28"/>
                <w:szCs w:val="28"/>
              </w:rPr>
            </w:pPr>
            <w:r w:rsidRPr="00F4378D">
              <w:rPr>
                <w:rFonts w:ascii="Times New Roman" w:hAnsi="Times New Roman" w:cs="Times New Roman"/>
                <w:sz w:val="28"/>
                <w:szCs w:val="28"/>
              </w:rPr>
              <w:t xml:space="preserve">мероприятий комплексной программы развития коммунальной инфраструктуры </w:t>
            </w:r>
            <w:r>
              <w:rPr>
                <w:rFonts w:ascii="Times New Roman" w:hAnsi="Times New Roman" w:cs="Times New Roman"/>
                <w:sz w:val="28"/>
                <w:szCs w:val="28"/>
              </w:rPr>
              <w:t>Александровского</w:t>
            </w:r>
            <w:r w:rsidRPr="00F4378D">
              <w:rPr>
                <w:rFonts w:ascii="Times New Roman" w:hAnsi="Times New Roman" w:cs="Times New Roman"/>
                <w:sz w:val="28"/>
                <w:szCs w:val="28"/>
              </w:rPr>
              <w:t xml:space="preserve"> сельского поселения </w:t>
            </w:r>
            <w:proofErr w:type="spellStart"/>
            <w:r w:rsidRPr="00F4378D">
              <w:rPr>
                <w:rFonts w:ascii="Times New Roman" w:hAnsi="Times New Roman" w:cs="Times New Roman"/>
                <w:sz w:val="28"/>
                <w:szCs w:val="28"/>
              </w:rPr>
              <w:t>Эртильского</w:t>
            </w:r>
            <w:proofErr w:type="spellEnd"/>
            <w:r w:rsidRPr="00F4378D">
              <w:rPr>
                <w:rFonts w:ascii="Times New Roman" w:hAnsi="Times New Roman" w:cs="Times New Roman"/>
                <w:sz w:val="28"/>
                <w:szCs w:val="28"/>
              </w:rPr>
              <w:t xml:space="preserve"> муниципального района </w:t>
            </w:r>
          </w:p>
        </w:tc>
      </w:tr>
      <w:tr w:rsidR="00705FEA" w:rsidRPr="00F4378D" w:rsidTr="00914906">
        <w:trPr>
          <w:trHeight w:val="300"/>
        </w:trPr>
        <w:tc>
          <w:tcPr>
            <w:tcW w:w="5000" w:type="pct"/>
            <w:gridSpan w:val="5"/>
            <w:tcBorders>
              <w:top w:val="nil"/>
              <w:left w:val="nil"/>
              <w:bottom w:val="nil"/>
              <w:right w:val="nil"/>
            </w:tcBorders>
            <w:vAlign w:val="bottom"/>
          </w:tcPr>
          <w:p w:rsidR="00705FEA" w:rsidRDefault="00705FEA" w:rsidP="004516FE">
            <w:pPr>
              <w:pStyle w:val="a4"/>
              <w:rPr>
                <w:rFonts w:ascii="Times New Roman" w:hAnsi="Times New Roman" w:cs="Times New Roman"/>
                <w:sz w:val="28"/>
                <w:szCs w:val="28"/>
              </w:rPr>
            </w:pPr>
            <w:r w:rsidRPr="00F4378D">
              <w:rPr>
                <w:rFonts w:ascii="Times New Roman" w:hAnsi="Times New Roman" w:cs="Times New Roman"/>
                <w:sz w:val="28"/>
                <w:szCs w:val="28"/>
              </w:rPr>
              <w:t>на 2</w:t>
            </w:r>
            <w:r>
              <w:rPr>
                <w:rFonts w:ascii="Times New Roman" w:hAnsi="Times New Roman" w:cs="Times New Roman"/>
                <w:sz w:val="28"/>
                <w:szCs w:val="28"/>
              </w:rPr>
              <w:t>017-2019 гг. и на период до 202</w:t>
            </w:r>
            <w:r w:rsidRPr="00F97E32">
              <w:rPr>
                <w:rFonts w:ascii="Times New Roman" w:hAnsi="Times New Roman" w:cs="Times New Roman"/>
                <w:sz w:val="28"/>
                <w:szCs w:val="28"/>
              </w:rPr>
              <w:t>5</w:t>
            </w:r>
            <w:r w:rsidRPr="00F4378D">
              <w:rPr>
                <w:rFonts w:ascii="Times New Roman" w:hAnsi="Times New Roman" w:cs="Times New Roman"/>
                <w:sz w:val="28"/>
                <w:szCs w:val="28"/>
              </w:rPr>
              <w:t xml:space="preserve"> года</w:t>
            </w:r>
          </w:p>
          <w:p w:rsidR="002764B0" w:rsidRDefault="002764B0" w:rsidP="004516FE">
            <w:pPr>
              <w:pStyle w:val="a4"/>
              <w:rPr>
                <w:rFonts w:ascii="Times New Roman" w:hAnsi="Times New Roman" w:cs="Times New Roman"/>
                <w:sz w:val="28"/>
                <w:szCs w:val="28"/>
              </w:rPr>
            </w:pPr>
          </w:p>
          <w:p w:rsidR="002764B0" w:rsidRPr="00F4378D" w:rsidRDefault="002764B0" w:rsidP="004516FE">
            <w:pPr>
              <w:pStyle w:val="a4"/>
              <w:rPr>
                <w:rFonts w:ascii="Times New Roman" w:hAnsi="Times New Roman" w:cs="Times New Roman"/>
                <w:sz w:val="28"/>
                <w:szCs w:val="28"/>
              </w:rPr>
            </w:pPr>
            <w:r>
              <w:rPr>
                <w:rFonts w:ascii="Times New Roman" w:hAnsi="Times New Roman" w:cs="Times New Roman"/>
                <w:sz w:val="28"/>
                <w:szCs w:val="28"/>
              </w:rPr>
              <w:t xml:space="preserve">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tc>
      </w:tr>
    </w:tbl>
    <w:tbl>
      <w:tblPr>
        <w:tblStyle w:val="a9"/>
        <w:tblW w:w="0" w:type="auto"/>
        <w:tblLook w:val="04A0"/>
      </w:tblPr>
      <w:tblGrid>
        <w:gridCol w:w="2269"/>
        <w:gridCol w:w="1159"/>
        <w:gridCol w:w="1400"/>
        <w:gridCol w:w="1236"/>
        <w:gridCol w:w="1236"/>
        <w:gridCol w:w="1236"/>
        <w:gridCol w:w="1236"/>
      </w:tblGrid>
      <w:tr w:rsidR="002764B0" w:rsidTr="002764B0">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4B0" w:rsidRDefault="002764B0">
            <w:pPr>
              <w:jc w:val="center"/>
              <w:rPr>
                <w:rFonts w:ascii="Times New Roman" w:hAnsi="Times New Roman"/>
                <w:sz w:val="26"/>
                <w:szCs w:val="26"/>
                <w:lang w:eastAsia="en-US"/>
              </w:rPr>
            </w:pPr>
            <w:r>
              <w:rPr>
                <w:rFonts w:ascii="Times New Roman" w:hAnsi="Times New Roman"/>
                <w:sz w:val="26"/>
                <w:szCs w:val="26"/>
              </w:rPr>
              <w:t>Источники финансирования</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4B0" w:rsidRDefault="002764B0">
            <w:pPr>
              <w:ind w:left="-142" w:right="-108"/>
              <w:jc w:val="center"/>
              <w:rPr>
                <w:rFonts w:ascii="Times New Roman" w:hAnsi="Times New Roman"/>
                <w:sz w:val="26"/>
                <w:szCs w:val="26"/>
                <w:lang w:eastAsia="en-US"/>
              </w:rPr>
            </w:pPr>
            <w:r>
              <w:rPr>
                <w:rFonts w:ascii="Times New Roman" w:hAnsi="Times New Roman"/>
                <w:sz w:val="26"/>
                <w:szCs w:val="26"/>
              </w:rPr>
              <w:t>ВСЕГО:</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4B0" w:rsidRDefault="002764B0">
            <w:pPr>
              <w:ind w:left="-142"/>
              <w:jc w:val="center"/>
              <w:rPr>
                <w:rFonts w:ascii="Times New Roman" w:hAnsi="Times New Roman"/>
                <w:sz w:val="26"/>
                <w:szCs w:val="26"/>
                <w:lang w:eastAsia="en-US"/>
              </w:rPr>
            </w:pPr>
            <w:r>
              <w:rPr>
                <w:rFonts w:ascii="Times New Roman" w:hAnsi="Times New Roman"/>
                <w:sz w:val="26"/>
                <w:szCs w:val="26"/>
              </w:rPr>
              <w:t>2017 г</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4B0" w:rsidRDefault="002764B0">
            <w:pPr>
              <w:ind w:left="-142"/>
              <w:jc w:val="center"/>
              <w:rPr>
                <w:rFonts w:ascii="Times New Roman" w:hAnsi="Times New Roman"/>
                <w:sz w:val="26"/>
                <w:szCs w:val="26"/>
                <w:lang w:eastAsia="en-US"/>
              </w:rPr>
            </w:pPr>
            <w:r>
              <w:rPr>
                <w:rFonts w:ascii="Times New Roman" w:hAnsi="Times New Roman"/>
                <w:sz w:val="26"/>
                <w:szCs w:val="26"/>
              </w:rPr>
              <w:t>2018 г</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4B0" w:rsidRDefault="002764B0">
            <w:pPr>
              <w:ind w:left="-142"/>
              <w:jc w:val="center"/>
              <w:rPr>
                <w:rFonts w:ascii="Times New Roman" w:hAnsi="Times New Roman"/>
                <w:sz w:val="26"/>
                <w:szCs w:val="26"/>
                <w:lang w:eastAsia="en-US"/>
              </w:rPr>
            </w:pPr>
            <w:r>
              <w:rPr>
                <w:rFonts w:ascii="Times New Roman" w:hAnsi="Times New Roman"/>
                <w:sz w:val="26"/>
                <w:szCs w:val="26"/>
              </w:rPr>
              <w:t>2019</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4B0" w:rsidRDefault="002764B0">
            <w:pPr>
              <w:ind w:left="-142" w:right="-103"/>
              <w:jc w:val="center"/>
              <w:rPr>
                <w:rFonts w:ascii="Times New Roman" w:hAnsi="Times New Roman"/>
                <w:sz w:val="26"/>
                <w:szCs w:val="26"/>
              </w:rPr>
            </w:pPr>
            <w:r>
              <w:rPr>
                <w:rFonts w:ascii="Times New Roman" w:hAnsi="Times New Roman"/>
                <w:sz w:val="26"/>
                <w:szCs w:val="26"/>
              </w:rPr>
              <w:t>2020-2021</w:t>
            </w:r>
          </w:p>
          <w:p w:rsidR="002764B0" w:rsidRDefault="002764B0">
            <w:pPr>
              <w:ind w:left="-142" w:right="-103"/>
              <w:jc w:val="center"/>
              <w:rPr>
                <w:rFonts w:ascii="Times New Roman" w:hAnsi="Times New Roman"/>
                <w:sz w:val="26"/>
                <w:szCs w:val="26"/>
                <w:lang w:eastAsia="en-US"/>
              </w:rPr>
            </w:pPr>
            <w:r>
              <w:rPr>
                <w:rFonts w:ascii="Times New Roman" w:hAnsi="Times New Roman"/>
                <w:sz w:val="26"/>
                <w:szCs w:val="26"/>
              </w:rPr>
              <w:t>г.</w:t>
            </w:r>
            <w:proofErr w:type="gramStart"/>
            <w:r>
              <w:rPr>
                <w:rFonts w:ascii="Times New Roman" w:hAnsi="Times New Roman"/>
                <w:sz w:val="26"/>
                <w:szCs w:val="26"/>
              </w:rPr>
              <w:t>г</w:t>
            </w:r>
            <w:proofErr w:type="gramEnd"/>
            <w:r>
              <w:rPr>
                <w:rFonts w:ascii="Times New Roman" w:hAnsi="Times New Roman"/>
                <w:sz w:val="26"/>
                <w:szCs w:val="26"/>
              </w:rPr>
              <w:t>.</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4B0" w:rsidRDefault="002764B0">
            <w:pPr>
              <w:ind w:left="-142"/>
              <w:jc w:val="center"/>
              <w:rPr>
                <w:rFonts w:ascii="Times New Roman" w:hAnsi="Times New Roman"/>
                <w:sz w:val="26"/>
                <w:szCs w:val="26"/>
              </w:rPr>
            </w:pPr>
            <w:r>
              <w:rPr>
                <w:rFonts w:ascii="Times New Roman" w:hAnsi="Times New Roman"/>
                <w:sz w:val="26"/>
                <w:szCs w:val="26"/>
              </w:rPr>
              <w:t>2022-2025</w:t>
            </w:r>
          </w:p>
          <w:p w:rsidR="002764B0" w:rsidRDefault="002764B0">
            <w:pPr>
              <w:ind w:left="-142"/>
              <w:jc w:val="center"/>
              <w:rPr>
                <w:rFonts w:ascii="Times New Roman" w:hAnsi="Times New Roman"/>
                <w:sz w:val="26"/>
                <w:szCs w:val="26"/>
                <w:lang w:eastAsia="en-US"/>
              </w:rPr>
            </w:pPr>
            <w:r>
              <w:rPr>
                <w:rFonts w:ascii="Times New Roman" w:hAnsi="Times New Roman"/>
                <w:sz w:val="26"/>
                <w:szCs w:val="26"/>
              </w:rPr>
              <w:t>г</w:t>
            </w:r>
            <w:proofErr w:type="gramStart"/>
            <w:r>
              <w:rPr>
                <w:rFonts w:ascii="Times New Roman" w:hAnsi="Times New Roman"/>
                <w:sz w:val="26"/>
                <w:szCs w:val="26"/>
              </w:rPr>
              <w:t>.г</w:t>
            </w:r>
            <w:proofErr w:type="gramEnd"/>
          </w:p>
        </w:tc>
      </w:tr>
      <w:tr w:rsidR="002764B0" w:rsidTr="002764B0">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4B0" w:rsidRDefault="002764B0">
            <w:pPr>
              <w:jc w:val="center"/>
              <w:rPr>
                <w:rFonts w:ascii="Times New Roman" w:hAnsi="Times New Roman"/>
                <w:sz w:val="26"/>
                <w:szCs w:val="26"/>
                <w:lang w:eastAsia="en-US"/>
              </w:rPr>
            </w:pPr>
            <w:r>
              <w:rPr>
                <w:rFonts w:ascii="Times New Roman" w:hAnsi="Times New Roman"/>
                <w:sz w:val="26"/>
                <w:szCs w:val="26"/>
              </w:rPr>
              <w:t>Средства     областного  бюджета</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4B0" w:rsidRDefault="002764B0">
            <w:pPr>
              <w:ind w:left="-142"/>
              <w:jc w:val="center"/>
              <w:rPr>
                <w:rFonts w:ascii="Times New Roman" w:hAnsi="Times New Roman"/>
                <w:sz w:val="26"/>
                <w:szCs w:val="26"/>
                <w:lang w:eastAsia="en-US"/>
              </w:rPr>
            </w:pPr>
            <w:r>
              <w:rPr>
                <w:rFonts w:ascii="Times New Roman" w:hAnsi="Times New Roman"/>
                <w:sz w:val="26"/>
                <w:szCs w:val="26"/>
                <w:lang w:eastAsia="en-US"/>
              </w:rPr>
              <w:t>200</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4B0" w:rsidRDefault="002764B0">
            <w:pPr>
              <w:ind w:left="-142"/>
              <w:jc w:val="center"/>
              <w:rPr>
                <w:rFonts w:ascii="Times New Roman" w:hAnsi="Times New Roman"/>
                <w:sz w:val="26"/>
                <w:szCs w:val="26"/>
                <w:lang w:eastAsia="en-US"/>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4B0" w:rsidRDefault="002764B0">
            <w:pPr>
              <w:ind w:left="-142"/>
              <w:jc w:val="center"/>
              <w:rPr>
                <w:rFonts w:ascii="Times New Roman" w:hAnsi="Times New Roman"/>
                <w:sz w:val="26"/>
                <w:szCs w:val="26"/>
                <w:lang w:eastAsia="en-US"/>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4B0" w:rsidRDefault="002764B0">
            <w:pPr>
              <w:ind w:left="-142"/>
              <w:jc w:val="center"/>
              <w:rPr>
                <w:rFonts w:ascii="Times New Roman" w:hAnsi="Times New Roman"/>
                <w:sz w:val="26"/>
                <w:szCs w:val="26"/>
                <w:lang w:eastAsia="en-US"/>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4B0" w:rsidRDefault="002764B0">
            <w:pPr>
              <w:ind w:left="-142"/>
              <w:jc w:val="center"/>
              <w:rPr>
                <w:rFonts w:ascii="Times New Roman" w:hAnsi="Times New Roman"/>
                <w:sz w:val="26"/>
                <w:szCs w:val="26"/>
                <w:lang w:eastAsia="en-US"/>
              </w:rPr>
            </w:pPr>
            <w:r>
              <w:rPr>
                <w:rFonts w:ascii="Times New Roman" w:hAnsi="Times New Roman"/>
                <w:sz w:val="26"/>
                <w:szCs w:val="26"/>
              </w:rPr>
              <w:t xml:space="preserve">200 </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4B0" w:rsidRDefault="002764B0">
            <w:pPr>
              <w:ind w:left="-142"/>
              <w:jc w:val="center"/>
              <w:rPr>
                <w:rFonts w:ascii="Times New Roman" w:hAnsi="Times New Roman"/>
                <w:sz w:val="26"/>
                <w:szCs w:val="26"/>
                <w:lang w:eastAsia="en-US"/>
              </w:rPr>
            </w:pPr>
          </w:p>
        </w:tc>
      </w:tr>
      <w:tr w:rsidR="002764B0" w:rsidTr="002764B0">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4B0" w:rsidRDefault="002764B0">
            <w:pPr>
              <w:jc w:val="center"/>
              <w:rPr>
                <w:rFonts w:ascii="Times New Roman" w:hAnsi="Times New Roman"/>
                <w:sz w:val="26"/>
                <w:szCs w:val="26"/>
                <w:lang w:eastAsia="en-US"/>
              </w:rPr>
            </w:pPr>
            <w:r>
              <w:rPr>
                <w:rFonts w:ascii="Times New Roman" w:hAnsi="Times New Roman"/>
                <w:sz w:val="26"/>
                <w:szCs w:val="26"/>
              </w:rPr>
              <w:t>в том числе: Водоснабжение</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4B0" w:rsidRDefault="002764B0">
            <w:pPr>
              <w:ind w:left="-142"/>
              <w:jc w:val="center"/>
              <w:rPr>
                <w:rFonts w:ascii="Times New Roman" w:hAnsi="Times New Roman"/>
                <w:sz w:val="26"/>
                <w:szCs w:val="26"/>
                <w:lang w:eastAsia="en-US"/>
              </w:rPr>
            </w:pPr>
            <w:r>
              <w:rPr>
                <w:rFonts w:ascii="Times New Roman" w:hAnsi="Times New Roman"/>
                <w:sz w:val="26"/>
                <w:szCs w:val="26"/>
                <w:lang w:eastAsia="en-US"/>
              </w:rPr>
              <w:t>200</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4B0" w:rsidRDefault="002764B0">
            <w:pPr>
              <w:ind w:left="-142"/>
              <w:jc w:val="center"/>
              <w:rPr>
                <w:rFonts w:ascii="Times New Roman" w:hAnsi="Times New Roman"/>
                <w:sz w:val="26"/>
                <w:szCs w:val="26"/>
                <w:lang w:eastAsia="en-US"/>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4B0" w:rsidRDefault="002764B0">
            <w:pPr>
              <w:ind w:left="-142"/>
              <w:jc w:val="center"/>
              <w:rPr>
                <w:rFonts w:ascii="Times New Roman" w:hAnsi="Times New Roman"/>
                <w:sz w:val="26"/>
                <w:szCs w:val="26"/>
                <w:lang w:eastAsia="en-US"/>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4B0" w:rsidRDefault="002764B0">
            <w:pPr>
              <w:ind w:left="-142"/>
              <w:jc w:val="center"/>
              <w:rPr>
                <w:rFonts w:ascii="Times New Roman" w:hAnsi="Times New Roman"/>
                <w:sz w:val="26"/>
                <w:szCs w:val="26"/>
                <w:lang w:eastAsia="en-US"/>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4B0" w:rsidRDefault="002764B0">
            <w:pPr>
              <w:ind w:left="-142"/>
              <w:jc w:val="center"/>
              <w:rPr>
                <w:rFonts w:ascii="Times New Roman" w:hAnsi="Times New Roman"/>
                <w:sz w:val="26"/>
                <w:szCs w:val="26"/>
                <w:lang w:eastAsia="en-US"/>
              </w:rPr>
            </w:pPr>
            <w:r>
              <w:rPr>
                <w:rFonts w:ascii="Times New Roman" w:hAnsi="Times New Roman"/>
                <w:sz w:val="26"/>
                <w:szCs w:val="26"/>
              </w:rPr>
              <w:t xml:space="preserve">200 </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4B0" w:rsidRDefault="002764B0">
            <w:pPr>
              <w:ind w:left="-142"/>
              <w:jc w:val="center"/>
              <w:rPr>
                <w:rFonts w:ascii="Times New Roman" w:hAnsi="Times New Roman"/>
                <w:sz w:val="26"/>
                <w:szCs w:val="26"/>
                <w:lang w:eastAsia="en-US"/>
              </w:rPr>
            </w:pPr>
          </w:p>
        </w:tc>
      </w:tr>
      <w:tr w:rsidR="002764B0" w:rsidTr="002764B0">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4B0" w:rsidRDefault="002764B0">
            <w:pPr>
              <w:jc w:val="center"/>
              <w:rPr>
                <w:rFonts w:ascii="Times New Roman" w:hAnsi="Times New Roman"/>
                <w:sz w:val="26"/>
                <w:szCs w:val="26"/>
                <w:lang w:eastAsia="en-US"/>
              </w:rPr>
            </w:pPr>
            <w:r>
              <w:rPr>
                <w:rFonts w:ascii="Times New Roman" w:hAnsi="Times New Roman"/>
                <w:sz w:val="26"/>
                <w:szCs w:val="26"/>
              </w:rPr>
              <w:t>Средства   бюджета  Александровского поселения</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4B0" w:rsidRDefault="002764B0">
            <w:pPr>
              <w:ind w:left="-142"/>
              <w:jc w:val="center"/>
              <w:rPr>
                <w:rFonts w:ascii="Times New Roman" w:hAnsi="Times New Roman"/>
                <w:sz w:val="26"/>
                <w:szCs w:val="26"/>
                <w:lang w:eastAsia="en-US"/>
              </w:rPr>
            </w:pPr>
            <w:r>
              <w:rPr>
                <w:rFonts w:ascii="Times New Roman" w:hAnsi="Times New Roman"/>
                <w:sz w:val="26"/>
                <w:szCs w:val="26"/>
                <w:lang w:eastAsia="en-US"/>
              </w:rPr>
              <w:t>145</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4B0" w:rsidRDefault="002764B0">
            <w:pPr>
              <w:ind w:left="-142"/>
              <w:jc w:val="center"/>
              <w:rPr>
                <w:rFonts w:ascii="Times New Roman" w:hAnsi="Times New Roman"/>
                <w:sz w:val="26"/>
                <w:szCs w:val="26"/>
                <w:lang w:eastAsia="en-US"/>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4B0" w:rsidRDefault="002764B0">
            <w:pPr>
              <w:ind w:left="-142"/>
              <w:jc w:val="center"/>
              <w:rPr>
                <w:rFonts w:ascii="Times New Roman" w:hAnsi="Times New Roman"/>
                <w:sz w:val="26"/>
                <w:szCs w:val="26"/>
                <w:lang w:eastAsia="en-US"/>
              </w:rPr>
            </w:pPr>
            <w:r>
              <w:rPr>
                <w:rFonts w:ascii="Times New Roman" w:hAnsi="Times New Roman"/>
                <w:sz w:val="26"/>
                <w:szCs w:val="26"/>
              </w:rPr>
              <w:t xml:space="preserve">50 </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4B0" w:rsidRDefault="002764B0">
            <w:pPr>
              <w:ind w:left="-142"/>
              <w:jc w:val="center"/>
              <w:rPr>
                <w:rFonts w:ascii="Times New Roman" w:hAnsi="Times New Roman"/>
                <w:sz w:val="26"/>
                <w:szCs w:val="26"/>
                <w:lang w:eastAsia="en-US"/>
              </w:rPr>
            </w:pPr>
            <w:r>
              <w:rPr>
                <w:rFonts w:ascii="Times New Roman" w:hAnsi="Times New Roman"/>
                <w:sz w:val="26"/>
                <w:szCs w:val="26"/>
              </w:rPr>
              <w:t xml:space="preserve">70 </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4B0" w:rsidRDefault="002764B0">
            <w:pPr>
              <w:ind w:left="-142"/>
              <w:jc w:val="center"/>
              <w:rPr>
                <w:rFonts w:ascii="Times New Roman" w:hAnsi="Times New Roman"/>
                <w:sz w:val="26"/>
                <w:szCs w:val="26"/>
                <w:lang w:eastAsia="en-US"/>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4B0" w:rsidRDefault="002764B0">
            <w:pPr>
              <w:ind w:left="-142"/>
              <w:jc w:val="center"/>
              <w:rPr>
                <w:rFonts w:ascii="Times New Roman" w:hAnsi="Times New Roman"/>
                <w:sz w:val="26"/>
                <w:szCs w:val="26"/>
                <w:lang w:eastAsia="en-US"/>
              </w:rPr>
            </w:pPr>
            <w:r>
              <w:rPr>
                <w:rFonts w:ascii="Times New Roman" w:hAnsi="Times New Roman"/>
                <w:sz w:val="26"/>
                <w:szCs w:val="26"/>
              </w:rPr>
              <w:t xml:space="preserve">25 </w:t>
            </w:r>
          </w:p>
        </w:tc>
      </w:tr>
      <w:tr w:rsidR="002764B0" w:rsidTr="002764B0">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4B0" w:rsidRDefault="002764B0">
            <w:pPr>
              <w:jc w:val="center"/>
              <w:rPr>
                <w:rFonts w:ascii="Times New Roman" w:hAnsi="Times New Roman"/>
                <w:sz w:val="26"/>
                <w:szCs w:val="26"/>
                <w:lang w:eastAsia="en-US"/>
              </w:rPr>
            </w:pPr>
            <w:r>
              <w:rPr>
                <w:rFonts w:ascii="Times New Roman" w:hAnsi="Times New Roman"/>
                <w:sz w:val="26"/>
                <w:szCs w:val="26"/>
              </w:rPr>
              <w:t>в том числе: Водоснабжение</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4B0" w:rsidRDefault="002764B0">
            <w:pPr>
              <w:ind w:left="-142"/>
              <w:jc w:val="center"/>
              <w:rPr>
                <w:rFonts w:ascii="Times New Roman" w:hAnsi="Times New Roman"/>
                <w:sz w:val="26"/>
                <w:szCs w:val="26"/>
                <w:lang w:eastAsia="en-US"/>
              </w:rPr>
            </w:pPr>
            <w:r>
              <w:rPr>
                <w:rFonts w:ascii="Times New Roman" w:hAnsi="Times New Roman"/>
                <w:sz w:val="26"/>
                <w:szCs w:val="26"/>
                <w:lang w:eastAsia="en-US"/>
              </w:rPr>
              <w:t>145</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4B0" w:rsidRDefault="002764B0">
            <w:pPr>
              <w:ind w:left="-142"/>
              <w:jc w:val="center"/>
              <w:rPr>
                <w:rFonts w:ascii="Times New Roman" w:hAnsi="Times New Roman"/>
                <w:sz w:val="26"/>
                <w:szCs w:val="26"/>
                <w:lang w:eastAsia="en-US"/>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4B0" w:rsidRDefault="002764B0">
            <w:pPr>
              <w:ind w:left="-142"/>
              <w:jc w:val="center"/>
              <w:rPr>
                <w:rFonts w:ascii="Times New Roman" w:hAnsi="Times New Roman"/>
                <w:sz w:val="26"/>
                <w:szCs w:val="26"/>
                <w:lang w:eastAsia="en-US"/>
              </w:rPr>
            </w:pPr>
            <w:r>
              <w:rPr>
                <w:rFonts w:ascii="Times New Roman" w:hAnsi="Times New Roman"/>
                <w:sz w:val="26"/>
                <w:szCs w:val="26"/>
              </w:rPr>
              <w:t xml:space="preserve">50 </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4B0" w:rsidRDefault="002764B0">
            <w:pPr>
              <w:ind w:left="-142"/>
              <w:jc w:val="center"/>
              <w:rPr>
                <w:rFonts w:ascii="Times New Roman" w:hAnsi="Times New Roman"/>
                <w:sz w:val="26"/>
                <w:szCs w:val="26"/>
                <w:lang w:eastAsia="en-US"/>
              </w:rPr>
            </w:pPr>
            <w:r>
              <w:rPr>
                <w:rFonts w:ascii="Times New Roman" w:hAnsi="Times New Roman"/>
                <w:sz w:val="26"/>
                <w:szCs w:val="26"/>
              </w:rPr>
              <w:t xml:space="preserve">70 </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4B0" w:rsidRDefault="002764B0">
            <w:pPr>
              <w:ind w:left="-142"/>
              <w:jc w:val="center"/>
              <w:rPr>
                <w:rFonts w:ascii="Times New Roman" w:hAnsi="Times New Roman"/>
                <w:sz w:val="26"/>
                <w:szCs w:val="26"/>
                <w:lang w:eastAsia="en-US"/>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4B0" w:rsidRDefault="002764B0">
            <w:pPr>
              <w:ind w:left="-142"/>
              <w:jc w:val="center"/>
              <w:rPr>
                <w:rFonts w:ascii="Times New Roman" w:hAnsi="Times New Roman"/>
                <w:sz w:val="26"/>
                <w:szCs w:val="26"/>
                <w:lang w:eastAsia="en-US"/>
              </w:rPr>
            </w:pPr>
            <w:r>
              <w:rPr>
                <w:rFonts w:ascii="Times New Roman" w:hAnsi="Times New Roman"/>
                <w:sz w:val="26"/>
                <w:szCs w:val="26"/>
              </w:rPr>
              <w:t xml:space="preserve">25 </w:t>
            </w:r>
          </w:p>
        </w:tc>
      </w:tr>
      <w:tr w:rsidR="002764B0" w:rsidTr="002764B0">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4B0" w:rsidRDefault="002764B0">
            <w:pPr>
              <w:jc w:val="center"/>
              <w:rPr>
                <w:rFonts w:ascii="Times New Roman" w:hAnsi="Times New Roman"/>
                <w:sz w:val="26"/>
                <w:szCs w:val="26"/>
                <w:lang w:eastAsia="en-US"/>
              </w:rPr>
            </w:pPr>
            <w:r>
              <w:rPr>
                <w:rFonts w:ascii="Times New Roman" w:hAnsi="Times New Roman"/>
                <w:sz w:val="26"/>
                <w:szCs w:val="26"/>
              </w:rPr>
              <w:t>Внебюджетные средства</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4B0" w:rsidRDefault="002764B0">
            <w:pPr>
              <w:ind w:left="-142"/>
              <w:jc w:val="center"/>
              <w:rPr>
                <w:rFonts w:ascii="Times New Roman" w:hAnsi="Times New Roman"/>
                <w:sz w:val="26"/>
                <w:szCs w:val="26"/>
                <w:lang w:eastAsia="en-US"/>
              </w:rPr>
            </w:pPr>
            <w:r>
              <w:rPr>
                <w:rFonts w:ascii="Times New Roman" w:hAnsi="Times New Roman"/>
                <w:sz w:val="26"/>
                <w:szCs w:val="26"/>
                <w:lang w:eastAsia="en-US"/>
              </w:rPr>
              <w:t>170</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4B0" w:rsidRDefault="002764B0">
            <w:pPr>
              <w:ind w:left="-142"/>
              <w:jc w:val="center"/>
              <w:rPr>
                <w:rFonts w:ascii="Times New Roman" w:hAnsi="Times New Roman"/>
                <w:sz w:val="26"/>
                <w:szCs w:val="26"/>
                <w:lang w:eastAsia="en-US"/>
              </w:rPr>
            </w:pPr>
            <w:r>
              <w:rPr>
                <w:rFonts w:ascii="Times New Roman" w:hAnsi="Times New Roman"/>
                <w:sz w:val="26"/>
                <w:szCs w:val="26"/>
              </w:rPr>
              <w:t xml:space="preserve">80 </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4B0" w:rsidRDefault="002764B0">
            <w:pPr>
              <w:ind w:left="-142"/>
              <w:jc w:val="center"/>
              <w:rPr>
                <w:rFonts w:ascii="Times New Roman" w:hAnsi="Times New Roman"/>
                <w:sz w:val="26"/>
                <w:szCs w:val="26"/>
                <w:lang w:eastAsia="en-US"/>
              </w:rPr>
            </w:pPr>
            <w:r>
              <w:rPr>
                <w:rFonts w:ascii="Times New Roman" w:hAnsi="Times New Roman"/>
                <w:sz w:val="26"/>
                <w:szCs w:val="26"/>
              </w:rPr>
              <w:t xml:space="preserve">25 </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4B0" w:rsidRDefault="002764B0">
            <w:pPr>
              <w:ind w:left="-142"/>
              <w:jc w:val="center"/>
              <w:rPr>
                <w:rFonts w:ascii="Times New Roman" w:hAnsi="Times New Roman"/>
                <w:sz w:val="26"/>
                <w:szCs w:val="26"/>
                <w:lang w:eastAsia="en-US"/>
              </w:rPr>
            </w:pPr>
            <w:r>
              <w:rPr>
                <w:rFonts w:ascii="Times New Roman" w:hAnsi="Times New Roman"/>
                <w:sz w:val="26"/>
                <w:szCs w:val="26"/>
              </w:rPr>
              <w:t xml:space="preserve">65 </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4B0" w:rsidRDefault="002764B0">
            <w:pPr>
              <w:ind w:left="-142"/>
              <w:jc w:val="center"/>
              <w:rPr>
                <w:rFonts w:ascii="Times New Roman" w:hAnsi="Times New Roman"/>
                <w:sz w:val="26"/>
                <w:szCs w:val="26"/>
                <w:lang w:eastAsia="en-US"/>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4B0" w:rsidRDefault="002764B0">
            <w:pPr>
              <w:ind w:left="-142"/>
              <w:jc w:val="center"/>
              <w:rPr>
                <w:rFonts w:ascii="Times New Roman" w:hAnsi="Times New Roman"/>
                <w:sz w:val="26"/>
                <w:szCs w:val="26"/>
                <w:lang w:eastAsia="en-US"/>
              </w:rPr>
            </w:pPr>
          </w:p>
        </w:tc>
      </w:tr>
      <w:tr w:rsidR="002764B0" w:rsidTr="002764B0">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4B0" w:rsidRDefault="002764B0">
            <w:pPr>
              <w:jc w:val="center"/>
              <w:rPr>
                <w:rFonts w:ascii="Times New Roman" w:hAnsi="Times New Roman"/>
                <w:sz w:val="26"/>
                <w:szCs w:val="26"/>
                <w:lang w:eastAsia="en-US"/>
              </w:rPr>
            </w:pPr>
            <w:r>
              <w:rPr>
                <w:rFonts w:ascii="Times New Roman" w:hAnsi="Times New Roman"/>
                <w:sz w:val="26"/>
                <w:szCs w:val="26"/>
              </w:rPr>
              <w:t>в том числе: Водоснабжение</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4B0" w:rsidRDefault="002764B0">
            <w:pPr>
              <w:ind w:left="-142"/>
              <w:jc w:val="center"/>
              <w:rPr>
                <w:rFonts w:ascii="Times New Roman" w:hAnsi="Times New Roman"/>
                <w:sz w:val="26"/>
                <w:szCs w:val="26"/>
                <w:lang w:eastAsia="en-US"/>
              </w:rPr>
            </w:pPr>
            <w:r>
              <w:rPr>
                <w:rFonts w:ascii="Times New Roman" w:hAnsi="Times New Roman"/>
                <w:sz w:val="26"/>
                <w:szCs w:val="26"/>
                <w:lang w:eastAsia="en-US"/>
              </w:rPr>
              <w:t>170</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4B0" w:rsidRDefault="002764B0">
            <w:pPr>
              <w:ind w:left="-142"/>
              <w:jc w:val="center"/>
              <w:rPr>
                <w:rFonts w:ascii="Times New Roman" w:hAnsi="Times New Roman"/>
                <w:sz w:val="26"/>
                <w:szCs w:val="26"/>
                <w:lang w:eastAsia="en-US"/>
              </w:rPr>
            </w:pPr>
            <w:r>
              <w:rPr>
                <w:rFonts w:ascii="Times New Roman" w:hAnsi="Times New Roman"/>
                <w:sz w:val="26"/>
                <w:szCs w:val="26"/>
              </w:rPr>
              <w:t xml:space="preserve">80 </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4B0" w:rsidRDefault="002764B0">
            <w:pPr>
              <w:ind w:left="-142"/>
              <w:jc w:val="center"/>
              <w:rPr>
                <w:rFonts w:ascii="Times New Roman" w:hAnsi="Times New Roman"/>
                <w:sz w:val="26"/>
                <w:szCs w:val="26"/>
                <w:lang w:eastAsia="en-US"/>
              </w:rPr>
            </w:pPr>
            <w:r>
              <w:rPr>
                <w:rFonts w:ascii="Times New Roman" w:hAnsi="Times New Roman"/>
                <w:sz w:val="26"/>
                <w:szCs w:val="26"/>
              </w:rPr>
              <w:t xml:space="preserve">25 </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4B0" w:rsidRDefault="002764B0">
            <w:pPr>
              <w:ind w:left="-142"/>
              <w:jc w:val="center"/>
              <w:rPr>
                <w:rFonts w:ascii="Times New Roman" w:hAnsi="Times New Roman"/>
                <w:sz w:val="26"/>
                <w:szCs w:val="26"/>
                <w:lang w:eastAsia="en-US"/>
              </w:rPr>
            </w:pPr>
            <w:r>
              <w:rPr>
                <w:rFonts w:ascii="Times New Roman" w:hAnsi="Times New Roman"/>
                <w:sz w:val="26"/>
                <w:szCs w:val="26"/>
              </w:rPr>
              <w:t xml:space="preserve">65 </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4B0" w:rsidRDefault="002764B0">
            <w:pPr>
              <w:ind w:left="-142"/>
              <w:jc w:val="center"/>
              <w:rPr>
                <w:rFonts w:ascii="Times New Roman" w:hAnsi="Times New Roman"/>
                <w:sz w:val="26"/>
                <w:szCs w:val="26"/>
                <w:lang w:eastAsia="en-US"/>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4B0" w:rsidRDefault="002764B0">
            <w:pPr>
              <w:ind w:left="-142"/>
              <w:jc w:val="center"/>
              <w:rPr>
                <w:rFonts w:ascii="Times New Roman" w:hAnsi="Times New Roman"/>
                <w:sz w:val="26"/>
                <w:szCs w:val="26"/>
                <w:lang w:eastAsia="en-US"/>
              </w:rPr>
            </w:pPr>
          </w:p>
        </w:tc>
      </w:tr>
    </w:tbl>
    <w:p w:rsidR="002764B0" w:rsidRDefault="002764B0" w:rsidP="003B4C99">
      <w:pPr>
        <w:tabs>
          <w:tab w:val="left" w:pos="1530"/>
        </w:tabs>
        <w:rPr>
          <w:rFonts w:ascii="Times New Roman" w:hAnsi="Times New Roman"/>
          <w:sz w:val="28"/>
          <w:szCs w:val="28"/>
        </w:rPr>
      </w:pPr>
    </w:p>
    <w:p w:rsidR="002764B0" w:rsidRDefault="002764B0" w:rsidP="003B4C99">
      <w:pPr>
        <w:tabs>
          <w:tab w:val="left" w:pos="1530"/>
        </w:tabs>
        <w:rPr>
          <w:rFonts w:ascii="Times New Roman" w:hAnsi="Times New Roman"/>
          <w:sz w:val="28"/>
          <w:szCs w:val="28"/>
        </w:rPr>
      </w:pPr>
    </w:p>
    <w:p w:rsidR="002764B0" w:rsidRDefault="002764B0" w:rsidP="003B4C99">
      <w:pPr>
        <w:tabs>
          <w:tab w:val="left" w:pos="1530"/>
        </w:tabs>
        <w:rPr>
          <w:rFonts w:ascii="Times New Roman" w:hAnsi="Times New Roman"/>
          <w:sz w:val="28"/>
          <w:szCs w:val="28"/>
        </w:rPr>
      </w:pPr>
    </w:p>
    <w:p w:rsidR="003B4C99" w:rsidRDefault="003B4C99" w:rsidP="003B4C99">
      <w:pPr>
        <w:tabs>
          <w:tab w:val="left" w:pos="1530"/>
        </w:tabs>
        <w:rPr>
          <w:rFonts w:ascii="Times New Roman" w:hAnsi="Times New Roman"/>
          <w:sz w:val="28"/>
          <w:szCs w:val="28"/>
        </w:rPr>
      </w:pPr>
      <w:r>
        <w:rPr>
          <w:rFonts w:ascii="Times New Roman" w:hAnsi="Times New Roman"/>
          <w:sz w:val="28"/>
          <w:szCs w:val="28"/>
        </w:rPr>
        <w:t>Глава поселения:                                                                   К.И.Новиков</w:t>
      </w:r>
    </w:p>
    <w:p w:rsidR="00EA6449" w:rsidRDefault="00EA6449"/>
    <w:p w:rsidR="003B4C99" w:rsidRDefault="003B4C99"/>
    <w:p w:rsidR="003B4C99" w:rsidRDefault="003B4C99"/>
    <w:sectPr w:rsidR="003B4C99" w:rsidSect="00705FEA">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5520"/>
    <w:multiLevelType w:val="hybridMultilevel"/>
    <w:tmpl w:val="D3564A36"/>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FEC158F"/>
    <w:multiLevelType w:val="hybridMultilevel"/>
    <w:tmpl w:val="8BA80DA0"/>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14B920DB"/>
    <w:multiLevelType w:val="hybridMultilevel"/>
    <w:tmpl w:val="427E699C"/>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C08034B"/>
    <w:multiLevelType w:val="hybridMultilevel"/>
    <w:tmpl w:val="28328EFC"/>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4AE4EAD"/>
    <w:multiLevelType w:val="hybridMultilevel"/>
    <w:tmpl w:val="282A3662"/>
    <w:lvl w:ilvl="0" w:tplc="C1EE7C4A">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272855"/>
    <w:multiLevelType w:val="hybridMultilevel"/>
    <w:tmpl w:val="17989DB8"/>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D206644"/>
    <w:multiLevelType w:val="hybridMultilevel"/>
    <w:tmpl w:val="3746FE62"/>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352D438D"/>
    <w:multiLevelType w:val="hybridMultilevel"/>
    <w:tmpl w:val="5038FC1E"/>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45604543"/>
    <w:multiLevelType w:val="multilevel"/>
    <w:tmpl w:val="83327CFA"/>
    <w:lvl w:ilvl="0">
      <w:start w:val="1"/>
      <w:numFmt w:val="decimal"/>
      <w:lvlText w:val="%1."/>
      <w:lvlJc w:val="left"/>
      <w:pPr>
        <w:ind w:left="1260" w:hanging="360"/>
      </w:pPr>
    </w:lvl>
    <w:lvl w:ilvl="1">
      <w:start w:val="7"/>
      <w:numFmt w:val="decimal"/>
      <w:isLgl/>
      <w:lvlText w:val="%1.%2."/>
      <w:lvlJc w:val="left"/>
      <w:pPr>
        <w:ind w:left="1620" w:hanging="720"/>
      </w:pPr>
      <w:rPr>
        <w:rFonts w:hint="default"/>
        <w:b w:val="0"/>
        <w:i w:val="0"/>
      </w:rPr>
    </w:lvl>
    <w:lvl w:ilvl="2">
      <w:start w:val="1"/>
      <w:numFmt w:val="decimal"/>
      <w:isLgl/>
      <w:lvlText w:val="%1.%2.%3."/>
      <w:lvlJc w:val="left"/>
      <w:pPr>
        <w:ind w:left="1620" w:hanging="720"/>
      </w:pPr>
      <w:rPr>
        <w:rFonts w:hint="default"/>
        <w:b w:val="0"/>
        <w:i w:val="0"/>
      </w:rPr>
    </w:lvl>
    <w:lvl w:ilvl="3">
      <w:start w:val="1"/>
      <w:numFmt w:val="decimal"/>
      <w:isLgl/>
      <w:lvlText w:val="%1.%2.%3.%4."/>
      <w:lvlJc w:val="left"/>
      <w:pPr>
        <w:ind w:left="1980" w:hanging="1080"/>
      </w:pPr>
      <w:rPr>
        <w:rFonts w:hint="default"/>
        <w:b w:val="0"/>
        <w:i w:val="0"/>
      </w:rPr>
    </w:lvl>
    <w:lvl w:ilvl="4">
      <w:start w:val="1"/>
      <w:numFmt w:val="decimal"/>
      <w:isLgl/>
      <w:lvlText w:val="%1.%2.%3.%4.%5."/>
      <w:lvlJc w:val="left"/>
      <w:pPr>
        <w:ind w:left="2340" w:hanging="1440"/>
      </w:pPr>
      <w:rPr>
        <w:rFonts w:hint="default"/>
        <w:b w:val="0"/>
        <w:i w:val="0"/>
      </w:rPr>
    </w:lvl>
    <w:lvl w:ilvl="5">
      <w:start w:val="1"/>
      <w:numFmt w:val="decimal"/>
      <w:isLgl/>
      <w:lvlText w:val="%1.%2.%3.%4.%5.%6."/>
      <w:lvlJc w:val="left"/>
      <w:pPr>
        <w:ind w:left="2340" w:hanging="1440"/>
      </w:pPr>
      <w:rPr>
        <w:rFonts w:hint="default"/>
        <w:b w:val="0"/>
        <w:i w:val="0"/>
      </w:rPr>
    </w:lvl>
    <w:lvl w:ilvl="6">
      <w:start w:val="1"/>
      <w:numFmt w:val="decimal"/>
      <w:isLgl/>
      <w:lvlText w:val="%1.%2.%3.%4.%5.%6.%7."/>
      <w:lvlJc w:val="left"/>
      <w:pPr>
        <w:ind w:left="2700" w:hanging="1800"/>
      </w:pPr>
      <w:rPr>
        <w:rFonts w:hint="default"/>
        <w:b w:val="0"/>
        <w:i w:val="0"/>
      </w:rPr>
    </w:lvl>
    <w:lvl w:ilvl="7">
      <w:start w:val="1"/>
      <w:numFmt w:val="decimal"/>
      <w:isLgl/>
      <w:lvlText w:val="%1.%2.%3.%4.%5.%6.%7.%8."/>
      <w:lvlJc w:val="left"/>
      <w:pPr>
        <w:ind w:left="2700" w:hanging="1800"/>
      </w:pPr>
      <w:rPr>
        <w:rFonts w:hint="default"/>
        <w:b w:val="0"/>
        <w:i w:val="0"/>
      </w:rPr>
    </w:lvl>
    <w:lvl w:ilvl="8">
      <w:start w:val="1"/>
      <w:numFmt w:val="decimal"/>
      <w:isLgl/>
      <w:lvlText w:val="%1.%2.%3.%4.%5.%6.%7.%8.%9."/>
      <w:lvlJc w:val="left"/>
      <w:pPr>
        <w:ind w:left="3060" w:hanging="2160"/>
      </w:pPr>
      <w:rPr>
        <w:rFonts w:hint="default"/>
        <w:b w:val="0"/>
        <w:i w:val="0"/>
      </w:rPr>
    </w:lvl>
  </w:abstractNum>
  <w:abstractNum w:abstractNumId="9">
    <w:nsid w:val="557771FD"/>
    <w:multiLevelType w:val="hybridMultilevel"/>
    <w:tmpl w:val="9604A6BA"/>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5A8740C8"/>
    <w:multiLevelType w:val="hybridMultilevel"/>
    <w:tmpl w:val="0B0AD960"/>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61D26E45"/>
    <w:multiLevelType w:val="hybridMultilevel"/>
    <w:tmpl w:val="1A72ECDE"/>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63A86C5C"/>
    <w:multiLevelType w:val="hybridMultilevel"/>
    <w:tmpl w:val="86A6ED4C"/>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64A01588"/>
    <w:multiLevelType w:val="hybridMultilevel"/>
    <w:tmpl w:val="659EB8F6"/>
    <w:lvl w:ilvl="0" w:tplc="C1EE7C4A">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2"/>
  </w:num>
  <w:num w:numId="4">
    <w:abstractNumId w:val="8"/>
  </w:num>
  <w:num w:numId="5">
    <w:abstractNumId w:val="3"/>
  </w:num>
  <w:num w:numId="6">
    <w:abstractNumId w:val="11"/>
  </w:num>
  <w:num w:numId="7">
    <w:abstractNumId w:val="7"/>
  </w:num>
  <w:num w:numId="8">
    <w:abstractNumId w:val="1"/>
  </w:num>
  <w:num w:numId="9">
    <w:abstractNumId w:val="4"/>
  </w:num>
  <w:num w:numId="10">
    <w:abstractNumId w:val="0"/>
  </w:num>
  <w:num w:numId="11">
    <w:abstractNumId w:val="9"/>
  </w:num>
  <w:num w:numId="12">
    <w:abstractNumId w:val="12"/>
  </w:num>
  <w:num w:numId="13">
    <w:abstractNumId w:val="6"/>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4C99"/>
    <w:rsid w:val="00095FBB"/>
    <w:rsid w:val="00097266"/>
    <w:rsid w:val="00101BEF"/>
    <w:rsid w:val="001349B8"/>
    <w:rsid w:val="001F1731"/>
    <w:rsid w:val="002316DB"/>
    <w:rsid w:val="0026368A"/>
    <w:rsid w:val="002764B0"/>
    <w:rsid w:val="00312442"/>
    <w:rsid w:val="00386BA3"/>
    <w:rsid w:val="003B4C99"/>
    <w:rsid w:val="003C4B9F"/>
    <w:rsid w:val="003E3A68"/>
    <w:rsid w:val="003E483C"/>
    <w:rsid w:val="003E635D"/>
    <w:rsid w:val="004314B9"/>
    <w:rsid w:val="004516FE"/>
    <w:rsid w:val="00475DC5"/>
    <w:rsid w:val="0048121C"/>
    <w:rsid w:val="004A2AF8"/>
    <w:rsid w:val="004D2FF2"/>
    <w:rsid w:val="00503768"/>
    <w:rsid w:val="006B2BFB"/>
    <w:rsid w:val="00705FEA"/>
    <w:rsid w:val="007470C7"/>
    <w:rsid w:val="00765ED1"/>
    <w:rsid w:val="00781E70"/>
    <w:rsid w:val="007F205D"/>
    <w:rsid w:val="00803D86"/>
    <w:rsid w:val="00864D95"/>
    <w:rsid w:val="00914906"/>
    <w:rsid w:val="009264A3"/>
    <w:rsid w:val="009D219C"/>
    <w:rsid w:val="00A41893"/>
    <w:rsid w:val="00A95C27"/>
    <w:rsid w:val="00C226FA"/>
    <w:rsid w:val="00D2329E"/>
    <w:rsid w:val="00D9625B"/>
    <w:rsid w:val="00E17797"/>
    <w:rsid w:val="00E523ED"/>
    <w:rsid w:val="00E9486D"/>
    <w:rsid w:val="00EA6449"/>
    <w:rsid w:val="00F17CC4"/>
    <w:rsid w:val="00F81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99"/>
    <w:rPr>
      <w:rFonts w:ascii="Calibri" w:eastAsia="Times New Roman" w:hAnsi="Calibri" w:cs="Times New Roman"/>
      <w:lang w:eastAsia="ru-RU"/>
    </w:rPr>
  </w:style>
  <w:style w:type="paragraph" w:styleId="1">
    <w:name w:val="heading 1"/>
    <w:basedOn w:val="a"/>
    <w:next w:val="a"/>
    <w:link w:val="10"/>
    <w:qFormat/>
    <w:rsid w:val="003B4C9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uiPriority w:val="9"/>
    <w:semiHidden/>
    <w:unhideWhenUsed/>
    <w:qFormat/>
    <w:rsid w:val="004D2FF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3B4C99"/>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rsid w:val="003B4C99"/>
    <w:rPr>
      <w:rFonts w:asciiTheme="majorHAnsi" w:eastAsiaTheme="majorEastAsia" w:hAnsiTheme="majorHAnsi" w:cstheme="majorBidi"/>
      <w:b/>
      <w:bCs/>
      <w:color w:val="365F91" w:themeColor="accent1" w:themeShade="BF"/>
      <w:sz w:val="28"/>
      <w:szCs w:val="28"/>
      <w:lang w:eastAsia="ru-RU"/>
    </w:rPr>
  </w:style>
  <w:style w:type="paragraph" w:styleId="a4">
    <w:name w:val="No Spacing"/>
    <w:qFormat/>
    <w:rsid w:val="003B4C9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90">
    <w:name w:val="Заголовок 9 Знак"/>
    <w:basedOn w:val="a0"/>
    <w:link w:val="9"/>
    <w:uiPriority w:val="9"/>
    <w:semiHidden/>
    <w:rsid w:val="004D2FF2"/>
    <w:rPr>
      <w:rFonts w:asciiTheme="majorHAnsi" w:eastAsiaTheme="majorEastAsia" w:hAnsiTheme="majorHAnsi" w:cstheme="majorBidi"/>
      <w:i/>
      <w:iCs/>
      <w:color w:val="404040" w:themeColor="text1" w:themeTint="BF"/>
      <w:sz w:val="20"/>
      <w:szCs w:val="20"/>
      <w:lang w:eastAsia="ru-RU"/>
    </w:rPr>
  </w:style>
  <w:style w:type="paragraph" w:customStyle="1" w:styleId="a5">
    <w:name w:val="Текст записки"/>
    <w:basedOn w:val="a"/>
    <w:qFormat/>
    <w:rsid w:val="00705FEA"/>
    <w:pPr>
      <w:autoSpaceDE w:val="0"/>
      <w:autoSpaceDN w:val="0"/>
      <w:adjustRightInd w:val="0"/>
      <w:spacing w:after="120"/>
      <w:ind w:firstLine="567"/>
      <w:jc w:val="both"/>
    </w:pPr>
    <w:rPr>
      <w:rFonts w:ascii="Times New Roman" w:eastAsia="Calibri" w:hAnsi="Times New Roman"/>
      <w:sz w:val="24"/>
      <w:szCs w:val="28"/>
      <w:lang w:eastAsia="en-US"/>
    </w:rPr>
  </w:style>
  <w:style w:type="character" w:customStyle="1" w:styleId="a6">
    <w:name w:val="Цветовое выделение"/>
    <w:uiPriority w:val="99"/>
    <w:rsid w:val="00705FEA"/>
    <w:rPr>
      <w:b/>
      <w:bCs/>
      <w:color w:val="000080"/>
    </w:rPr>
  </w:style>
  <w:style w:type="paragraph" w:styleId="a7">
    <w:name w:val="Balloon Text"/>
    <w:basedOn w:val="a"/>
    <w:link w:val="a8"/>
    <w:uiPriority w:val="99"/>
    <w:semiHidden/>
    <w:unhideWhenUsed/>
    <w:rsid w:val="009149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14906"/>
    <w:rPr>
      <w:rFonts w:ascii="Tahoma" w:eastAsia="Times New Roman" w:hAnsi="Tahoma" w:cs="Tahoma"/>
      <w:sz w:val="16"/>
      <w:szCs w:val="16"/>
      <w:lang w:eastAsia="ru-RU"/>
    </w:rPr>
  </w:style>
  <w:style w:type="table" w:styleId="a9">
    <w:name w:val="Table Grid"/>
    <w:basedOn w:val="a1"/>
    <w:uiPriority w:val="59"/>
    <w:rsid w:val="002764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9472339">
      <w:bodyDiv w:val="1"/>
      <w:marLeft w:val="0"/>
      <w:marRight w:val="0"/>
      <w:marTop w:val="0"/>
      <w:marBottom w:val="0"/>
      <w:divBdr>
        <w:top w:val="none" w:sz="0" w:space="0" w:color="auto"/>
        <w:left w:val="none" w:sz="0" w:space="0" w:color="auto"/>
        <w:bottom w:val="none" w:sz="0" w:space="0" w:color="auto"/>
        <w:right w:val="none" w:sz="0" w:space="0" w:color="auto"/>
      </w:divBdr>
    </w:div>
    <w:div w:id="165683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B0EA7-7EE9-4641-B1A3-D476FFCEF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4635</Words>
  <Characters>26421</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30995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aleksandr.ertil</dc:creator>
  <cp:lastModifiedBy>Александр</cp:lastModifiedBy>
  <cp:revision>13</cp:revision>
  <cp:lastPrinted>2023-09-08T12:05:00Z</cp:lastPrinted>
  <dcterms:created xsi:type="dcterms:W3CDTF">2023-09-07T12:38:00Z</dcterms:created>
  <dcterms:modified xsi:type="dcterms:W3CDTF">2023-09-08T12:06:00Z</dcterms:modified>
</cp:coreProperties>
</file>